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24DD" w14:textId="1EC0185C" w:rsidR="00902C69" w:rsidRPr="00545C8B" w:rsidRDefault="0060164F" w:rsidP="00902C69">
      <w:pPr>
        <w:pStyle w:val="Nadpis1"/>
        <w:rPr>
          <w:lang w:val="en-GB"/>
        </w:rPr>
      </w:pPr>
      <w:r w:rsidRPr="00545C8B">
        <w:rPr>
          <w:lang w:val="en-GB"/>
        </w:rPr>
        <w:t>VISITOR RULES FOR THE OSTRAVAR ARENA</w:t>
      </w:r>
    </w:p>
    <w:p w14:paraId="6C4A36AF" w14:textId="0EEF2E38" w:rsidR="00902C69" w:rsidRPr="00545C8B" w:rsidRDefault="0060164F" w:rsidP="00873B83">
      <w:pPr>
        <w:pStyle w:val="Nadpis2"/>
        <w:rPr>
          <w:lang w:val="en-GB"/>
        </w:rPr>
      </w:pPr>
      <w:r w:rsidRPr="00545C8B">
        <w:rPr>
          <w:lang w:val="en-GB"/>
        </w:rPr>
        <w:t>GENERAL PROVISIONS</w:t>
      </w:r>
    </w:p>
    <w:p w14:paraId="7620C6D7" w14:textId="4D3634D1" w:rsidR="00902C69" w:rsidRPr="00545C8B" w:rsidRDefault="0060164F" w:rsidP="00E370E4">
      <w:pPr>
        <w:pStyle w:val="slovanseznam"/>
        <w:rPr>
          <w:lang w:val="en-GB"/>
        </w:rPr>
      </w:pPr>
      <w:r w:rsidRPr="00545C8B">
        <w:rPr>
          <w:lang w:val="en-GB"/>
        </w:rPr>
        <w:t xml:space="preserve">These Visitor Rules set out binding rules of conduct for all persons entering the OSTRAVAR ARÉNA multifunctional hall located at </w:t>
      </w:r>
      <w:proofErr w:type="spellStart"/>
      <w:r w:rsidRPr="00545C8B">
        <w:rPr>
          <w:lang w:val="en-GB"/>
        </w:rPr>
        <w:t>Ruská</w:t>
      </w:r>
      <w:proofErr w:type="spellEnd"/>
      <w:r w:rsidRPr="00545C8B">
        <w:rPr>
          <w:lang w:val="en-GB"/>
        </w:rPr>
        <w:t xml:space="preserve"> 3077/135, Ostrava – </w:t>
      </w:r>
      <w:proofErr w:type="spellStart"/>
      <w:r w:rsidRPr="00545C8B">
        <w:rPr>
          <w:lang w:val="en-GB"/>
        </w:rPr>
        <w:t>Zábřeh</w:t>
      </w:r>
      <w:proofErr w:type="spellEnd"/>
      <w:r w:rsidRPr="00545C8B">
        <w:rPr>
          <w:lang w:val="en-GB"/>
        </w:rPr>
        <w:t>, including the adjacent parking lots (hereinafter collectively referred to as the "Arena").</w:t>
      </w:r>
      <w:r w:rsidR="00902C69" w:rsidRPr="00545C8B">
        <w:rPr>
          <w:lang w:val="en-GB"/>
        </w:rPr>
        <w:t xml:space="preserve"> </w:t>
      </w:r>
    </w:p>
    <w:p w14:paraId="62791C44" w14:textId="29645B27" w:rsidR="00902C69" w:rsidRPr="00545C8B" w:rsidRDefault="00AD6A7C" w:rsidP="00E370E4">
      <w:pPr>
        <w:pStyle w:val="slovanseznam"/>
        <w:rPr>
          <w:lang w:val="en-GB"/>
        </w:rPr>
      </w:pPr>
      <w:r w:rsidRPr="00545C8B">
        <w:rPr>
          <w:lang w:val="en-GB"/>
        </w:rPr>
        <w:t>The purpose of the Visitor Rules is to ensure safety and order during sporting, cultural, and other events, to protect the health and property of visitors, the Organizer, and other persons, and to protect the equipment with which the Arena is equipped. By entering the Arena, each person expresses their unconditional agreement with the terms and conditions of the Visitor Rules and undertakes to comply with them.</w:t>
      </w:r>
    </w:p>
    <w:p w14:paraId="5B3E47C6" w14:textId="58C50FB9" w:rsidR="00902C69" w:rsidRPr="00545C8B" w:rsidRDefault="00B20F72" w:rsidP="00E370E4">
      <w:pPr>
        <w:pStyle w:val="slovanseznam"/>
        <w:rPr>
          <w:lang w:val="en-GB"/>
        </w:rPr>
      </w:pPr>
      <w:r w:rsidRPr="00545C8B">
        <w:rPr>
          <w:lang w:val="en-GB"/>
        </w:rPr>
        <w:t xml:space="preserve">The Visitor Rules apply to all events organized by various organizers. This also applies to events related to competitive and other ice hockey matches organized by HC VÍTKOVICE RIDERA </w:t>
      </w:r>
      <w:proofErr w:type="spellStart"/>
      <w:r w:rsidRPr="00545C8B">
        <w:rPr>
          <w:lang w:val="en-GB"/>
        </w:rPr>
        <w:t>a.s.</w:t>
      </w:r>
      <w:proofErr w:type="spellEnd"/>
      <w:r w:rsidRPr="00545C8B">
        <w:rPr>
          <w:lang w:val="en-GB"/>
        </w:rPr>
        <w:t>, ID No.: 26861836, or HC VÍTKOVICE RIDERA, association, ID No.: 60339799</w:t>
      </w:r>
      <w:r w:rsidR="00902C69" w:rsidRPr="00545C8B">
        <w:rPr>
          <w:lang w:val="en-GB"/>
        </w:rPr>
        <w:t>.</w:t>
      </w:r>
    </w:p>
    <w:p w14:paraId="7F54666B" w14:textId="2683F8E9" w:rsidR="00902C69" w:rsidRPr="00545C8B" w:rsidRDefault="00B20F72" w:rsidP="00E370E4">
      <w:pPr>
        <w:pStyle w:val="slovanseznam"/>
        <w:rPr>
          <w:lang w:val="en-GB"/>
        </w:rPr>
      </w:pPr>
      <w:r w:rsidRPr="00545C8B">
        <w:rPr>
          <w:lang w:val="en-GB"/>
        </w:rPr>
        <w:t xml:space="preserve">The </w:t>
      </w:r>
      <w:r w:rsidR="00621A9F" w:rsidRPr="00545C8B">
        <w:rPr>
          <w:lang w:val="en-GB"/>
        </w:rPr>
        <w:t>organizing</w:t>
      </w:r>
      <w:r w:rsidRPr="00545C8B">
        <w:rPr>
          <w:lang w:val="en-GB"/>
        </w:rPr>
        <w:t xml:space="preserve"> and security service are authorized to supervise compliance with and respect for the Visitor Rules. Within the scope of their legal authority, the Czech Police and Ostrava Municipal Police are also authorized to do so</w:t>
      </w:r>
      <w:r w:rsidR="00902C69" w:rsidRPr="00545C8B">
        <w:rPr>
          <w:lang w:val="en-GB"/>
        </w:rPr>
        <w:t>.</w:t>
      </w:r>
    </w:p>
    <w:p w14:paraId="63EA21DC" w14:textId="2DEB8BEF" w:rsidR="00902C69" w:rsidRPr="00545C8B" w:rsidRDefault="00B20F72" w:rsidP="00873B83">
      <w:pPr>
        <w:pStyle w:val="Nadpis2"/>
        <w:rPr>
          <w:lang w:val="en-GB"/>
        </w:rPr>
      </w:pPr>
      <w:r w:rsidRPr="00545C8B">
        <w:rPr>
          <w:lang w:val="en-GB"/>
        </w:rPr>
        <w:t>ENTRANCE CHECK</w:t>
      </w:r>
      <w:r w:rsidR="00FB2364">
        <w:rPr>
          <w:lang w:val="en-GB"/>
        </w:rPr>
        <w:t xml:space="preserve">    </w:t>
      </w:r>
      <w:r w:rsidR="00D74E21">
        <w:rPr>
          <w:lang w:val="en-GB"/>
        </w:rPr>
        <w:t xml:space="preserve">                                                                     </w:t>
      </w:r>
      <w:r w:rsidR="00FB2364">
        <w:rPr>
          <w:lang w:val="en-GB"/>
        </w:rPr>
        <w:t xml:space="preserve">                                                                                              </w:t>
      </w:r>
    </w:p>
    <w:p w14:paraId="2821F307" w14:textId="5249EE36" w:rsidR="00902C69" w:rsidRPr="00545C8B" w:rsidRDefault="00621A9F" w:rsidP="00E370E4">
      <w:pPr>
        <w:pStyle w:val="slovanseznam"/>
        <w:numPr>
          <w:ilvl w:val="0"/>
          <w:numId w:val="23"/>
        </w:numPr>
        <w:rPr>
          <w:lang w:val="en-GB"/>
        </w:rPr>
      </w:pPr>
      <w:r w:rsidRPr="00545C8B">
        <w:rPr>
          <w:lang w:val="en-GB"/>
        </w:rPr>
        <w:t xml:space="preserve">The organizing and security service, as well as the Czech Police, are authorized to search persons suspected of prior consumption of alcohol or other addictive substances, of carrying weapons or other dangerous objects, items, or substances that pose a fire hazard or security risk. The search also applies to luggage brought into the venue and allows for the inspection of individual items brought in. The organizing and </w:t>
      </w:r>
      <w:r w:rsidR="00FB2364">
        <w:rPr>
          <w:lang w:val="en-GB"/>
        </w:rPr>
        <w:t>secur</w:t>
      </w:r>
      <w:r w:rsidR="00D74E21">
        <w:rPr>
          <w:lang w:val="en-GB"/>
        </w:rPr>
        <w:t>it</w:t>
      </w:r>
      <w:r w:rsidRPr="00545C8B">
        <w:rPr>
          <w:lang w:val="en-GB"/>
        </w:rPr>
        <w:t>y service is entitled to refuse entry to luggage exceeding the dimensions of 30 x 30 cm</w:t>
      </w:r>
      <w:r w:rsidR="00902C69" w:rsidRPr="00545C8B">
        <w:rPr>
          <w:lang w:val="en-GB"/>
        </w:rPr>
        <w:t>.</w:t>
      </w:r>
    </w:p>
    <w:p w14:paraId="397521EB" w14:textId="320808C8" w:rsidR="00902C69" w:rsidRPr="00545C8B" w:rsidRDefault="00FC46A9" w:rsidP="00E370E4">
      <w:pPr>
        <w:pStyle w:val="slovanseznam"/>
        <w:rPr>
          <w:lang w:val="en-GB"/>
        </w:rPr>
      </w:pPr>
      <w:r w:rsidRPr="00545C8B">
        <w:rPr>
          <w:lang w:val="en-GB"/>
        </w:rPr>
        <w:t>Checks may be carried out using detection equipment and, in justified cases, also physically</w:t>
      </w:r>
      <w:r w:rsidR="00902C69" w:rsidRPr="00545C8B">
        <w:rPr>
          <w:lang w:val="en-GB"/>
        </w:rPr>
        <w:t>.</w:t>
      </w:r>
    </w:p>
    <w:p w14:paraId="574E3D18" w14:textId="44B6B05A" w:rsidR="00971A7C" w:rsidRPr="00545C8B" w:rsidRDefault="00FC46A9" w:rsidP="00E370E4">
      <w:pPr>
        <w:pStyle w:val="slovanseznam"/>
        <w:rPr>
          <w:lang w:val="en-GB"/>
        </w:rPr>
      </w:pPr>
      <w:r w:rsidRPr="00545C8B">
        <w:rPr>
          <w:lang w:val="en-GB"/>
        </w:rPr>
        <w:t>Persons entering the Arena are prohibited from covering their faces in a manner that makes it difficult or impossible to identify them</w:t>
      </w:r>
      <w:r w:rsidR="00971A7C" w:rsidRPr="00545C8B">
        <w:rPr>
          <w:lang w:val="en-GB"/>
        </w:rPr>
        <w:t>.</w:t>
      </w:r>
      <w:r w:rsidR="00FB2364">
        <w:rPr>
          <w:lang w:val="en-GB"/>
        </w:rPr>
        <w:t xml:space="preserve">                                                                                                                                                                                                                           </w:t>
      </w:r>
    </w:p>
    <w:p w14:paraId="5DA30E0F" w14:textId="1FF29D12" w:rsidR="00902C69" w:rsidRPr="00545C8B" w:rsidRDefault="006C1D27" w:rsidP="00E370E4">
      <w:pPr>
        <w:pStyle w:val="slovanseznam"/>
        <w:rPr>
          <w:lang w:val="en-GB"/>
        </w:rPr>
      </w:pPr>
      <w:r w:rsidRPr="00545C8B">
        <w:rPr>
          <w:lang w:val="en-GB"/>
        </w:rPr>
        <w:t>It is prohibited to bring items into the Arena that could in any way endanger the safety and security of persons present in the Arena. The organizing and security service, or the Czech Police, are authorized to decide on the prohibition of bringing such items into the Arena. In particular, it is prohibited to bring in items of a similar nature or purpose</w:t>
      </w:r>
      <w:r w:rsidR="00902C69" w:rsidRPr="00545C8B">
        <w:rPr>
          <w:lang w:val="en-GB"/>
        </w:rPr>
        <w:t>:</w:t>
      </w:r>
    </w:p>
    <w:p w14:paraId="18554A39" w14:textId="77777777" w:rsidR="006C1D27" w:rsidRPr="00545C8B" w:rsidRDefault="006C1D27" w:rsidP="006C1D27">
      <w:pPr>
        <w:pStyle w:val="slovanseznam2"/>
        <w:rPr>
          <w:lang w:val="en-GB"/>
        </w:rPr>
      </w:pPr>
      <w:r w:rsidRPr="00545C8B">
        <w:rPr>
          <w:lang w:val="en-GB"/>
        </w:rPr>
        <w:t>racist, defamatory, vulgar, or propagandistic material that is contrary to good morals;</w:t>
      </w:r>
    </w:p>
    <w:p w14:paraId="1B0D20C9" w14:textId="27B9D8A3" w:rsidR="006C1D27" w:rsidRPr="00545C8B" w:rsidRDefault="006C1D27" w:rsidP="006C1D27">
      <w:pPr>
        <w:pStyle w:val="slovanseznam2"/>
        <w:rPr>
          <w:lang w:val="en-GB"/>
        </w:rPr>
      </w:pPr>
      <w:r w:rsidRPr="00545C8B">
        <w:rPr>
          <w:lang w:val="en-GB"/>
        </w:rPr>
        <w:t>weapons of any kind, as well as all items that can be used as cutting, striking, or stabbing weapons;</w:t>
      </w:r>
    </w:p>
    <w:p w14:paraId="61AF7BB6" w14:textId="138B0464" w:rsidR="006C1D27" w:rsidRPr="00545C8B" w:rsidRDefault="006C1D27" w:rsidP="006C1D27">
      <w:pPr>
        <w:pStyle w:val="slovanseznam2"/>
        <w:rPr>
          <w:lang w:val="en-GB"/>
        </w:rPr>
      </w:pPr>
      <w:r w:rsidRPr="00545C8B">
        <w:rPr>
          <w:lang w:val="en-GB"/>
        </w:rPr>
        <w:t xml:space="preserve">sprays, corrosive, flammable, and </w:t>
      </w:r>
      <w:r w:rsidR="00D74E21" w:rsidRPr="00545C8B">
        <w:rPr>
          <w:lang w:val="en-GB"/>
        </w:rPr>
        <w:t>colouring</w:t>
      </w:r>
      <w:r w:rsidRPr="00545C8B">
        <w:rPr>
          <w:lang w:val="en-GB"/>
        </w:rPr>
        <w:t xml:space="preserve"> substances, or other containers with substances that affect health;</w:t>
      </w:r>
    </w:p>
    <w:p w14:paraId="2429D3E7" w14:textId="09967E77" w:rsidR="006C1D27" w:rsidRPr="00545C8B" w:rsidRDefault="006C1D27" w:rsidP="006C1D27">
      <w:pPr>
        <w:pStyle w:val="slovanseznam2"/>
        <w:rPr>
          <w:lang w:val="en-GB"/>
        </w:rPr>
      </w:pPr>
      <w:r w:rsidRPr="00545C8B">
        <w:rPr>
          <w:lang w:val="en-GB"/>
        </w:rPr>
        <w:t>bottles, cups/glasses, jugs, cans/tins, or other items made of breakable, shatterable, or exceptionally hard materials;</w:t>
      </w:r>
    </w:p>
    <w:p w14:paraId="73B31623" w14:textId="75DE61AA" w:rsidR="006C1D27" w:rsidRPr="00545C8B" w:rsidRDefault="006C1D27" w:rsidP="006C1D27">
      <w:pPr>
        <w:pStyle w:val="slovanseznam2"/>
        <w:rPr>
          <w:lang w:val="en-GB"/>
        </w:rPr>
      </w:pPr>
      <w:r w:rsidRPr="00545C8B">
        <w:rPr>
          <w:lang w:val="en-GB"/>
        </w:rPr>
        <w:t>unfolded items such as ladders, stools, chairs, boxes, etc.;</w:t>
      </w:r>
    </w:p>
    <w:p w14:paraId="38653906" w14:textId="6C19FAE9" w:rsidR="006C1D27" w:rsidRPr="00545C8B" w:rsidRDefault="006C1D27" w:rsidP="006C1D27">
      <w:pPr>
        <w:pStyle w:val="slovanseznam2"/>
        <w:rPr>
          <w:lang w:val="en-GB"/>
        </w:rPr>
      </w:pPr>
      <w:r w:rsidRPr="00545C8B">
        <w:rPr>
          <w:lang w:val="en-GB"/>
        </w:rPr>
        <w:t>fireworks/rockets, flares, smoke bombs, and other pyrotechnic items, including corresponding launchers;</w:t>
      </w:r>
    </w:p>
    <w:p w14:paraId="1E495BD8" w14:textId="50CA46E7" w:rsidR="006C1D27" w:rsidRPr="00545C8B" w:rsidRDefault="006C1D27" w:rsidP="006C1D27">
      <w:pPr>
        <w:pStyle w:val="slovanseznam2"/>
        <w:rPr>
          <w:lang w:val="en-GB"/>
        </w:rPr>
      </w:pPr>
      <w:r w:rsidRPr="00545C8B">
        <w:rPr>
          <w:lang w:val="en-GB"/>
        </w:rPr>
        <w:t>flagpoles or banner poles, including telescopic ones;</w:t>
      </w:r>
    </w:p>
    <w:p w14:paraId="7F553DF0" w14:textId="6A5C29CC" w:rsidR="006C1D27" w:rsidRPr="00545C8B" w:rsidRDefault="006C1D27" w:rsidP="006C1D27">
      <w:pPr>
        <w:pStyle w:val="slovanseznam2"/>
        <w:rPr>
          <w:lang w:val="en-GB"/>
        </w:rPr>
      </w:pPr>
      <w:r w:rsidRPr="00545C8B">
        <w:rPr>
          <w:lang w:val="en-GB"/>
        </w:rPr>
        <w:t>flags and banners larger than 5 x 3 m;</w:t>
      </w:r>
    </w:p>
    <w:p w14:paraId="0436238A" w14:textId="45C9C9AC" w:rsidR="006C1D27" w:rsidRPr="00545C8B" w:rsidRDefault="006C1D27" w:rsidP="006C1D27">
      <w:pPr>
        <w:pStyle w:val="slovanseznam2"/>
        <w:rPr>
          <w:lang w:val="en-GB"/>
        </w:rPr>
      </w:pPr>
      <w:r w:rsidRPr="00545C8B">
        <w:rPr>
          <w:lang w:val="en-GB"/>
        </w:rPr>
        <w:t>vuvuzelas and air horns;</w:t>
      </w:r>
    </w:p>
    <w:p w14:paraId="2BFE28A5" w14:textId="3AE4CF6F" w:rsidR="006C1D27" w:rsidRPr="00545C8B" w:rsidRDefault="006C1D27" w:rsidP="006C1D27">
      <w:pPr>
        <w:pStyle w:val="slovanseznam2"/>
        <w:rPr>
          <w:lang w:val="en-GB"/>
        </w:rPr>
      </w:pPr>
      <w:r w:rsidRPr="00545C8B">
        <w:rPr>
          <w:lang w:val="en-GB"/>
        </w:rPr>
        <w:t>alcoholic beverages and drugs of any kind;</w:t>
      </w:r>
    </w:p>
    <w:p w14:paraId="1D076086" w14:textId="320F551A" w:rsidR="00902C69" w:rsidRPr="00545C8B" w:rsidRDefault="006C1D27" w:rsidP="006C1D27">
      <w:pPr>
        <w:pStyle w:val="slovanseznam2"/>
        <w:rPr>
          <w:lang w:val="en-GB"/>
        </w:rPr>
      </w:pPr>
      <w:r w:rsidRPr="00545C8B">
        <w:rPr>
          <w:lang w:val="en-GB"/>
        </w:rPr>
        <w:lastRenderedPageBreak/>
        <w:t>animals;</w:t>
      </w:r>
    </w:p>
    <w:p w14:paraId="3F0EB4E5" w14:textId="7666809F" w:rsidR="00902C69" w:rsidRPr="00545C8B" w:rsidRDefault="00902C69" w:rsidP="00873B83">
      <w:pPr>
        <w:pStyle w:val="slovanseznam2"/>
        <w:rPr>
          <w:lang w:val="en-GB"/>
        </w:rPr>
      </w:pPr>
      <w:r w:rsidRPr="00545C8B">
        <w:rPr>
          <w:lang w:val="en-GB"/>
        </w:rPr>
        <w:t>laser</w:t>
      </w:r>
      <w:r w:rsidR="00D93BE2" w:rsidRPr="00545C8B">
        <w:rPr>
          <w:lang w:val="en-GB"/>
        </w:rPr>
        <w:t xml:space="preserve"> pointer</w:t>
      </w:r>
      <w:r w:rsidR="00AB4C8E" w:rsidRPr="00545C8B">
        <w:rPr>
          <w:lang w:val="en-GB"/>
        </w:rPr>
        <w:t>;</w:t>
      </w:r>
    </w:p>
    <w:p w14:paraId="323E8238" w14:textId="7553EFC5" w:rsidR="00902C69" w:rsidRPr="00545C8B" w:rsidRDefault="00D93BE2" w:rsidP="00873B83">
      <w:pPr>
        <w:pStyle w:val="slovanseznam2"/>
        <w:rPr>
          <w:lang w:val="en-GB"/>
        </w:rPr>
      </w:pPr>
      <w:r w:rsidRPr="00545C8B">
        <w:rPr>
          <w:lang w:val="en-GB"/>
        </w:rPr>
        <w:t>suitcases, large bags, or backpacks</w:t>
      </w:r>
      <w:r w:rsidR="00AB4C8E" w:rsidRPr="00545C8B">
        <w:rPr>
          <w:lang w:val="en-GB"/>
        </w:rPr>
        <w:t>;</w:t>
      </w:r>
    </w:p>
    <w:p w14:paraId="23166DB2" w14:textId="1253C70B" w:rsidR="00902C69" w:rsidRPr="00545C8B" w:rsidRDefault="00D93BE2" w:rsidP="00873B83">
      <w:pPr>
        <w:pStyle w:val="slovanseznam2"/>
        <w:rPr>
          <w:lang w:val="en-GB"/>
        </w:rPr>
      </w:pPr>
      <w:r w:rsidRPr="00545C8B">
        <w:rPr>
          <w:lang w:val="en-GB"/>
        </w:rPr>
        <w:t>cameras, video cameras, and other devices for professional sound or image recording, unless expressly authorized by the Event Organizer</w:t>
      </w:r>
      <w:r w:rsidR="00902C69" w:rsidRPr="00545C8B">
        <w:rPr>
          <w:lang w:val="en-GB"/>
        </w:rPr>
        <w:t>.</w:t>
      </w:r>
    </w:p>
    <w:p w14:paraId="2E7B06DA" w14:textId="06D85B4F" w:rsidR="00902C69" w:rsidRPr="00545C8B" w:rsidRDefault="00D93BE2" w:rsidP="00E370E4">
      <w:pPr>
        <w:pStyle w:val="slovanseznam"/>
        <w:rPr>
          <w:lang w:val="en-GB"/>
        </w:rPr>
      </w:pPr>
      <w:r w:rsidRPr="00545C8B">
        <w:rPr>
          <w:lang w:val="en-GB"/>
        </w:rPr>
        <w:t>There are no luggage storage facilities (lockers) installed in the Arena or in front of the hall where visitors could store prohibited items, unless such facilities are provided by the Event Organizer</w:t>
      </w:r>
      <w:r w:rsidR="00AB4C8E" w:rsidRPr="00545C8B">
        <w:rPr>
          <w:lang w:val="en-GB"/>
        </w:rPr>
        <w:t>;</w:t>
      </w:r>
      <w:r w:rsidR="00FB2364">
        <w:rPr>
          <w:lang w:val="en-GB"/>
        </w:rPr>
        <w:t xml:space="preserve">                                                                                       </w:t>
      </w:r>
    </w:p>
    <w:p w14:paraId="40C2B415" w14:textId="69B12A8A" w:rsidR="00902C69" w:rsidRPr="00545C8B" w:rsidRDefault="00A178CF" w:rsidP="00E370E4">
      <w:pPr>
        <w:pStyle w:val="slovanseznam"/>
        <w:rPr>
          <w:lang w:val="en-GB"/>
        </w:rPr>
      </w:pPr>
      <w:r w:rsidRPr="00545C8B">
        <w:rPr>
          <w:lang w:val="en-GB"/>
        </w:rPr>
        <w:t>People who are drunk, clearly under the influence of other addictive substances, visibly suffering from fever-like symptoms, or in quarantine are not allowed in the Arena</w:t>
      </w:r>
      <w:r w:rsidR="00902C69" w:rsidRPr="00545C8B">
        <w:rPr>
          <w:lang w:val="en-GB"/>
        </w:rPr>
        <w:t>.</w:t>
      </w:r>
    </w:p>
    <w:p w14:paraId="08837022" w14:textId="25C2C171" w:rsidR="00902C69" w:rsidRPr="00545C8B" w:rsidRDefault="00A178CF" w:rsidP="00E370E4">
      <w:pPr>
        <w:pStyle w:val="slovanseznam"/>
        <w:rPr>
          <w:lang w:val="en-GB"/>
        </w:rPr>
      </w:pPr>
      <w:r w:rsidRPr="00545C8B">
        <w:rPr>
          <w:lang w:val="en-GB"/>
        </w:rPr>
        <w:t>Children (under 15 years of age) may only enter the Arena accompanied by their legal guardian or another adult</w:t>
      </w:r>
      <w:r w:rsidR="00902C69" w:rsidRPr="00545C8B">
        <w:rPr>
          <w:lang w:val="en-GB"/>
        </w:rPr>
        <w:t>.</w:t>
      </w:r>
    </w:p>
    <w:p w14:paraId="35718E69" w14:textId="766BA7CE" w:rsidR="00902C69" w:rsidRPr="00545C8B" w:rsidRDefault="00E97C12" w:rsidP="00E370E4">
      <w:pPr>
        <w:pStyle w:val="slovanseznam"/>
        <w:rPr>
          <w:lang w:val="en-GB"/>
        </w:rPr>
      </w:pPr>
      <w:r w:rsidRPr="00545C8B">
        <w:rPr>
          <w:lang w:val="en-GB"/>
        </w:rPr>
        <w:t>Persons who pose a security risk within the meaning of these Visitor Rules will not be allowed to enter the Arena. The same applies to persons who have been banned from attending events in the Czech Republic due to their disruptive behavio</w:t>
      </w:r>
      <w:r w:rsidR="00D74E21">
        <w:rPr>
          <w:lang w:val="en-GB"/>
        </w:rPr>
        <w:t>u</w:t>
      </w:r>
      <w:r w:rsidRPr="00545C8B">
        <w:rPr>
          <w:lang w:val="en-GB"/>
        </w:rPr>
        <w:t>r at similar events.</w:t>
      </w:r>
    </w:p>
    <w:p w14:paraId="6071259D" w14:textId="218BC3CE" w:rsidR="00902C69" w:rsidRPr="00545C8B" w:rsidRDefault="00E97C12" w:rsidP="00E370E4">
      <w:pPr>
        <w:pStyle w:val="slovanseznam"/>
        <w:rPr>
          <w:lang w:val="en-GB"/>
        </w:rPr>
      </w:pPr>
      <w:r w:rsidRPr="00545C8B">
        <w:rPr>
          <w:lang w:val="en-GB"/>
        </w:rPr>
        <w:t xml:space="preserve">The Organizer has the right to require visitors to prove their identity to the </w:t>
      </w:r>
      <w:r w:rsidR="00D74E21">
        <w:rPr>
          <w:lang w:val="en-GB"/>
        </w:rPr>
        <w:t>O</w:t>
      </w:r>
      <w:r w:rsidRPr="00545C8B">
        <w:rPr>
          <w:lang w:val="en-GB"/>
        </w:rPr>
        <w:t>rganizer's or security service staff in the event of suspicious or inappropriate behavio</w:t>
      </w:r>
      <w:r w:rsidR="00D74E21">
        <w:rPr>
          <w:lang w:val="en-GB"/>
        </w:rPr>
        <w:t>u</w:t>
      </w:r>
      <w:r w:rsidRPr="00545C8B">
        <w:rPr>
          <w:lang w:val="en-GB"/>
        </w:rPr>
        <w:t xml:space="preserve">r before entering the Arena, suspicion that the person has been banned from entering the Arena, violation of the prohibitions under the Visitor Rules, or at any time during their stay in the Arena. If a visitor refuses this request by the </w:t>
      </w:r>
      <w:r w:rsidR="00D74E21">
        <w:rPr>
          <w:lang w:val="en-GB"/>
        </w:rPr>
        <w:t>O</w:t>
      </w:r>
      <w:r w:rsidRPr="00545C8B">
        <w:rPr>
          <w:lang w:val="en-GB"/>
        </w:rPr>
        <w:t>rganizer or security service, they will not be admitted to the Arena or may be removed from the Arena</w:t>
      </w:r>
      <w:r w:rsidR="00902C69" w:rsidRPr="00545C8B">
        <w:rPr>
          <w:lang w:val="en-GB"/>
        </w:rPr>
        <w:t>.</w:t>
      </w:r>
    </w:p>
    <w:p w14:paraId="4FABC4BD" w14:textId="02ABEC5C" w:rsidR="00971A7C" w:rsidRPr="00545C8B" w:rsidRDefault="00E97C12" w:rsidP="00E370E4">
      <w:pPr>
        <w:pStyle w:val="slovanseznam"/>
        <w:rPr>
          <w:lang w:val="en-GB"/>
        </w:rPr>
      </w:pPr>
      <w:r w:rsidRPr="00545C8B">
        <w:rPr>
          <w:lang w:val="en-GB"/>
        </w:rPr>
        <w:t>It is forbidden to enter the Arena with strollers, roller skates, scooters, and similar devices</w:t>
      </w:r>
      <w:r w:rsidR="00971A7C" w:rsidRPr="00545C8B">
        <w:rPr>
          <w:lang w:val="en-GB"/>
        </w:rPr>
        <w:t>.</w:t>
      </w:r>
    </w:p>
    <w:p w14:paraId="6FBCDF35" w14:textId="3C008534" w:rsidR="00902C69" w:rsidRPr="00545C8B" w:rsidRDefault="00E97C12" w:rsidP="00873B83">
      <w:pPr>
        <w:pStyle w:val="Nadpis2"/>
        <w:rPr>
          <w:lang w:val="en-GB"/>
        </w:rPr>
      </w:pPr>
      <w:r w:rsidRPr="00545C8B">
        <w:rPr>
          <w:lang w:val="en-GB"/>
        </w:rPr>
        <w:t>ACCESS TO THE ARENA</w:t>
      </w:r>
    </w:p>
    <w:p w14:paraId="3BCBF907" w14:textId="1690C9CA" w:rsidR="00902C69" w:rsidRPr="00545C8B" w:rsidRDefault="00E97C12" w:rsidP="00E370E4">
      <w:pPr>
        <w:pStyle w:val="slovanseznam"/>
        <w:numPr>
          <w:ilvl w:val="0"/>
          <w:numId w:val="24"/>
        </w:numPr>
        <w:rPr>
          <w:lang w:val="en-GB"/>
        </w:rPr>
      </w:pPr>
      <w:r w:rsidRPr="00545C8B">
        <w:rPr>
          <w:lang w:val="en-GB"/>
        </w:rPr>
        <w:t xml:space="preserve">The Arena is usually open to visitors at least 60 (sixty) minutes before the start of the </w:t>
      </w:r>
      <w:r w:rsidR="002519CB">
        <w:rPr>
          <w:lang w:val="en-GB"/>
        </w:rPr>
        <w:t>E</w:t>
      </w:r>
      <w:r w:rsidRPr="00545C8B">
        <w:rPr>
          <w:lang w:val="en-GB"/>
        </w:rPr>
        <w:t xml:space="preserve">vent. Ticket holders are entitled to remain in the Arena after the end of the </w:t>
      </w:r>
      <w:r w:rsidR="00FB2364">
        <w:rPr>
          <w:lang w:val="en-GB"/>
        </w:rPr>
        <w:t>E</w:t>
      </w:r>
      <w:r w:rsidRPr="00545C8B">
        <w:rPr>
          <w:lang w:val="en-GB"/>
        </w:rPr>
        <w:t>vent only until they are asked to leave by the organizing service</w:t>
      </w:r>
      <w:r w:rsidR="00902C69" w:rsidRPr="00545C8B">
        <w:rPr>
          <w:lang w:val="en-GB"/>
        </w:rPr>
        <w:t>.</w:t>
      </w:r>
    </w:p>
    <w:p w14:paraId="1B1D564A" w14:textId="74407440" w:rsidR="00902C69" w:rsidRPr="00545C8B" w:rsidRDefault="002519CB" w:rsidP="00E370E4">
      <w:pPr>
        <w:pStyle w:val="slovanseznam"/>
        <w:numPr>
          <w:ilvl w:val="0"/>
          <w:numId w:val="24"/>
        </w:numPr>
        <w:rPr>
          <w:lang w:val="en-GB"/>
        </w:rPr>
      </w:pPr>
      <w:r w:rsidRPr="002519CB">
        <w:rPr>
          <w:lang w:val="en-GB"/>
        </w:rPr>
        <w:t xml:space="preserve">Only persons with a valid ticket for the relevant event or other document authorizing entry (e.g., accreditation) may enter the Arena. Visitors are required to occupy only the seat specified on their ticket and are required to follow the organizational and other instructions of the </w:t>
      </w:r>
      <w:r w:rsidR="00D74E21">
        <w:rPr>
          <w:lang w:val="en-GB"/>
        </w:rPr>
        <w:t>O</w:t>
      </w:r>
      <w:r w:rsidRPr="002519CB">
        <w:rPr>
          <w:lang w:val="en-GB"/>
        </w:rPr>
        <w:t>rganizer or security service, or the Czech Police, as applicable</w:t>
      </w:r>
      <w:r w:rsidR="00902C69" w:rsidRPr="00545C8B">
        <w:rPr>
          <w:lang w:val="en-GB"/>
        </w:rPr>
        <w:t>.</w:t>
      </w:r>
    </w:p>
    <w:p w14:paraId="4F841911" w14:textId="6FF71835" w:rsidR="00902C69" w:rsidRPr="00545C8B" w:rsidRDefault="00CF1BD0" w:rsidP="00E370E4">
      <w:pPr>
        <w:pStyle w:val="slovanseznam"/>
        <w:numPr>
          <w:ilvl w:val="0"/>
          <w:numId w:val="24"/>
        </w:numPr>
        <w:rPr>
          <w:lang w:val="en-GB"/>
        </w:rPr>
      </w:pPr>
      <w:r w:rsidRPr="00CF1BD0">
        <w:rPr>
          <w:lang w:val="en-GB"/>
        </w:rPr>
        <w:t xml:space="preserve">For safety reasons, visitors are required to take seats other than those specified on their tickets, even in a different sector, at the instruction of the organizing and security services or the Czech Police. The same regulation applies to visitors who arrive after the </w:t>
      </w:r>
      <w:r w:rsidR="00FB2364">
        <w:rPr>
          <w:lang w:val="en-GB"/>
        </w:rPr>
        <w:t>E</w:t>
      </w:r>
      <w:r w:rsidRPr="00CF1BD0">
        <w:rPr>
          <w:lang w:val="en-GB"/>
        </w:rPr>
        <w:t>vent has started</w:t>
      </w:r>
      <w:r w:rsidR="00902C69" w:rsidRPr="00545C8B">
        <w:rPr>
          <w:lang w:val="en-GB"/>
        </w:rPr>
        <w:t>.</w:t>
      </w:r>
    </w:p>
    <w:p w14:paraId="19C28642" w14:textId="7CFA9FE8" w:rsidR="00902C69" w:rsidRPr="00545C8B" w:rsidRDefault="00E97C12" w:rsidP="00E370E4">
      <w:pPr>
        <w:pStyle w:val="slovanseznam"/>
        <w:numPr>
          <w:ilvl w:val="0"/>
          <w:numId w:val="24"/>
        </w:numPr>
        <w:rPr>
          <w:lang w:val="en-GB"/>
        </w:rPr>
      </w:pPr>
      <w:r w:rsidRPr="00545C8B">
        <w:rPr>
          <w:lang w:val="en-GB"/>
        </w:rPr>
        <w:t>Persons who are clearly under the influence of alcohol or other addictive substances, as well as persons who endanger the safety of persons and property located in the Arena or persons who otherwise harass other visitors and violate the prohibitions set forth in these Visitor Rules may be removed from the Arena by the organizing or security service, or the Czech Police, at any time without the right to a refund of the admission fee</w:t>
      </w:r>
      <w:r w:rsidR="00902C69" w:rsidRPr="00545C8B">
        <w:rPr>
          <w:lang w:val="en-GB"/>
        </w:rPr>
        <w:t>.</w:t>
      </w:r>
    </w:p>
    <w:p w14:paraId="56A546BA" w14:textId="0D47D7B1" w:rsidR="00902C69" w:rsidRPr="00545C8B" w:rsidRDefault="00E97C12" w:rsidP="00E370E4">
      <w:pPr>
        <w:pStyle w:val="slovanseznam"/>
        <w:numPr>
          <w:ilvl w:val="0"/>
          <w:numId w:val="24"/>
        </w:numPr>
        <w:rPr>
          <w:lang w:val="en-GB"/>
        </w:rPr>
      </w:pPr>
      <w:r w:rsidRPr="00545C8B">
        <w:rPr>
          <w:lang w:val="en-GB"/>
        </w:rPr>
        <w:t xml:space="preserve">In the event that a visitor seriously or repeatedly violates the obligations or prohibitions imposed on him/her by these Visitor Rules, the Organizer is entitled to impose a time-limited ban on such visitor entering the Arena in connection with the </w:t>
      </w:r>
      <w:r w:rsidR="00921878">
        <w:rPr>
          <w:lang w:val="en-GB"/>
        </w:rPr>
        <w:t>E</w:t>
      </w:r>
      <w:r w:rsidRPr="00545C8B">
        <w:rPr>
          <w:lang w:val="en-GB"/>
        </w:rPr>
        <w:t>vent, in order to ensure order and safety during other such events</w:t>
      </w:r>
      <w:r w:rsidR="00902C69" w:rsidRPr="00545C8B">
        <w:rPr>
          <w:lang w:val="en-GB"/>
        </w:rPr>
        <w:t xml:space="preserve">. </w:t>
      </w:r>
    </w:p>
    <w:p w14:paraId="5D40ECE8" w14:textId="77777777" w:rsidR="00184ABD" w:rsidRPr="00545C8B" w:rsidRDefault="00184ABD" w:rsidP="00E370E4">
      <w:pPr>
        <w:pStyle w:val="slovanseznam"/>
        <w:numPr>
          <w:ilvl w:val="0"/>
          <w:numId w:val="0"/>
        </w:numPr>
        <w:ind w:left="360"/>
        <w:rPr>
          <w:lang w:val="en-GB"/>
        </w:rPr>
      </w:pPr>
    </w:p>
    <w:p w14:paraId="1D97229E" w14:textId="0B1CCFCE" w:rsidR="00902C69" w:rsidRPr="00545C8B" w:rsidRDefault="00A87913" w:rsidP="00873B83">
      <w:pPr>
        <w:pStyle w:val="Nadpis2"/>
        <w:rPr>
          <w:lang w:val="en-GB"/>
        </w:rPr>
      </w:pPr>
      <w:r w:rsidRPr="00545C8B">
        <w:rPr>
          <w:lang w:val="en-GB"/>
        </w:rPr>
        <w:lastRenderedPageBreak/>
        <w:t>TICKETS FOR EVENTS AT THE ARENA</w:t>
      </w:r>
    </w:p>
    <w:p w14:paraId="4A17C118" w14:textId="02A8E2FC" w:rsidR="00902C69" w:rsidRPr="00545C8B" w:rsidRDefault="00A87913" w:rsidP="00E370E4">
      <w:pPr>
        <w:pStyle w:val="slovanseznam"/>
        <w:numPr>
          <w:ilvl w:val="0"/>
          <w:numId w:val="25"/>
        </w:numPr>
        <w:rPr>
          <w:lang w:val="en-GB"/>
        </w:rPr>
      </w:pPr>
      <w:r w:rsidRPr="00545C8B">
        <w:rPr>
          <w:lang w:val="en-GB"/>
        </w:rPr>
        <w:t>By purchasing a ticket, the ticket holder agrees to the ticket seller's terms and conditions</w:t>
      </w:r>
      <w:r w:rsidR="00902C69" w:rsidRPr="00545C8B">
        <w:rPr>
          <w:lang w:val="en-GB"/>
        </w:rPr>
        <w:t>.</w:t>
      </w:r>
    </w:p>
    <w:p w14:paraId="0C578A51" w14:textId="083E1CC4" w:rsidR="00902C69" w:rsidRPr="00545C8B" w:rsidRDefault="00A87913" w:rsidP="00E370E4">
      <w:pPr>
        <w:pStyle w:val="slovanseznam"/>
        <w:numPr>
          <w:ilvl w:val="0"/>
          <w:numId w:val="25"/>
        </w:numPr>
        <w:rPr>
          <w:lang w:val="en-GB"/>
        </w:rPr>
      </w:pPr>
      <w:r w:rsidRPr="00545C8B">
        <w:rPr>
          <w:lang w:val="en-GB"/>
        </w:rPr>
        <w:t>By presenting their ticket at the entrance and entering the Arena, ticket holders agree to these Visitor Rules and are aware that they must follow the instructions of the organizing and security services, as well as the instructions and information on the notice boards</w:t>
      </w:r>
      <w:r w:rsidR="00902C69" w:rsidRPr="00545C8B">
        <w:rPr>
          <w:lang w:val="en-GB"/>
        </w:rPr>
        <w:t>.</w:t>
      </w:r>
    </w:p>
    <w:p w14:paraId="1561FBAD" w14:textId="31A3896D" w:rsidR="00902C69" w:rsidRPr="00545C8B" w:rsidRDefault="00A87913" w:rsidP="00E370E4">
      <w:pPr>
        <w:pStyle w:val="slovanseznam"/>
        <w:numPr>
          <w:ilvl w:val="0"/>
          <w:numId w:val="25"/>
        </w:numPr>
        <w:rPr>
          <w:lang w:val="en-GB"/>
        </w:rPr>
      </w:pPr>
      <w:r w:rsidRPr="00545C8B">
        <w:rPr>
          <w:lang w:val="en-GB"/>
        </w:rPr>
        <w:t xml:space="preserve">The ticket entitles the holder to one-time admission, unless otherwise specified by the </w:t>
      </w:r>
      <w:r w:rsidR="00D74E21">
        <w:rPr>
          <w:lang w:val="en-GB"/>
        </w:rPr>
        <w:t>O</w:t>
      </w:r>
      <w:r w:rsidRPr="00545C8B">
        <w:rPr>
          <w:lang w:val="en-GB"/>
        </w:rPr>
        <w:t>rganizer</w:t>
      </w:r>
      <w:r w:rsidR="00902C69" w:rsidRPr="00545C8B">
        <w:rPr>
          <w:lang w:val="en-GB"/>
        </w:rPr>
        <w:t>.</w:t>
      </w:r>
    </w:p>
    <w:p w14:paraId="6B00E2CD" w14:textId="5D50B756" w:rsidR="00902C69" w:rsidRPr="00545C8B" w:rsidRDefault="00A87913" w:rsidP="00E370E4">
      <w:pPr>
        <w:pStyle w:val="slovanseznam"/>
        <w:numPr>
          <w:ilvl w:val="0"/>
          <w:numId w:val="25"/>
        </w:numPr>
        <w:rPr>
          <w:lang w:val="en-GB"/>
        </w:rPr>
      </w:pPr>
      <w:r w:rsidRPr="00545C8B">
        <w:rPr>
          <w:lang w:val="en-GB"/>
        </w:rPr>
        <w:t>Tickets cannot be resold</w:t>
      </w:r>
      <w:r w:rsidR="00902C69" w:rsidRPr="00545C8B">
        <w:rPr>
          <w:lang w:val="en-GB"/>
        </w:rPr>
        <w:t>.</w:t>
      </w:r>
    </w:p>
    <w:p w14:paraId="1C09D334" w14:textId="45EB80F8" w:rsidR="00902C69" w:rsidRPr="00545C8B" w:rsidRDefault="00A87913" w:rsidP="00E370E4">
      <w:pPr>
        <w:pStyle w:val="slovanseznam"/>
        <w:numPr>
          <w:ilvl w:val="0"/>
          <w:numId w:val="25"/>
        </w:numPr>
        <w:rPr>
          <w:lang w:val="en-GB"/>
        </w:rPr>
      </w:pPr>
      <w:r w:rsidRPr="00545C8B">
        <w:rPr>
          <w:lang w:val="en-GB"/>
        </w:rPr>
        <w:t>The ticket is a security document, and its counterfeiting or alteration is a criminal offense. A counterfeit or altered ticket is invalid.</w:t>
      </w:r>
      <w:r w:rsidR="00512929">
        <w:rPr>
          <w:lang w:val="en-GB"/>
        </w:rPr>
        <w:t xml:space="preserve">                                                                                                                     </w:t>
      </w:r>
    </w:p>
    <w:p w14:paraId="3FF827C4" w14:textId="15664709" w:rsidR="00902C69" w:rsidRPr="00545C8B" w:rsidRDefault="00A87913" w:rsidP="00E370E4">
      <w:pPr>
        <w:pStyle w:val="slovanseznam"/>
        <w:numPr>
          <w:ilvl w:val="0"/>
          <w:numId w:val="25"/>
        </w:numPr>
        <w:rPr>
          <w:lang w:val="en-GB"/>
        </w:rPr>
      </w:pPr>
      <w:r w:rsidRPr="00545C8B">
        <w:rPr>
          <w:lang w:val="en-GB"/>
        </w:rPr>
        <w:t xml:space="preserve">Admission fees are non-refundable. Tickets cannot be exchanged. In the event of cancellation, the </w:t>
      </w:r>
      <w:r w:rsidR="00FB2364">
        <w:rPr>
          <w:lang w:val="en-GB"/>
        </w:rPr>
        <w:t>E</w:t>
      </w:r>
      <w:r w:rsidRPr="00545C8B">
        <w:rPr>
          <w:lang w:val="en-GB"/>
        </w:rPr>
        <w:t xml:space="preserve">vent </w:t>
      </w:r>
      <w:r w:rsidR="00FB2364">
        <w:rPr>
          <w:lang w:val="en-GB"/>
        </w:rPr>
        <w:t>O</w:t>
      </w:r>
      <w:r w:rsidRPr="00545C8B">
        <w:rPr>
          <w:lang w:val="en-GB"/>
        </w:rPr>
        <w:t xml:space="preserve">rganizer is responsible for refunding admission fees. Compensation for special expenses (e.g., transportation, hotel) will not be provided. The program is subject to change. The date, place, and time may be changed by the </w:t>
      </w:r>
      <w:r w:rsidR="00FB2364">
        <w:rPr>
          <w:lang w:val="en-GB"/>
        </w:rPr>
        <w:t>E</w:t>
      </w:r>
      <w:r w:rsidRPr="00545C8B">
        <w:rPr>
          <w:lang w:val="en-GB"/>
        </w:rPr>
        <w:t xml:space="preserve">vent </w:t>
      </w:r>
      <w:r w:rsidR="00FB2364">
        <w:rPr>
          <w:lang w:val="en-GB"/>
        </w:rPr>
        <w:t>O</w:t>
      </w:r>
      <w:r w:rsidRPr="00545C8B">
        <w:rPr>
          <w:lang w:val="en-GB"/>
        </w:rPr>
        <w:t>rganizer</w:t>
      </w:r>
      <w:r w:rsidR="00902C69" w:rsidRPr="00545C8B">
        <w:rPr>
          <w:lang w:val="en-GB"/>
        </w:rPr>
        <w:t>.</w:t>
      </w:r>
    </w:p>
    <w:p w14:paraId="2E1A54AF" w14:textId="07BAB9FF" w:rsidR="00902C69" w:rsidRPr="00545C8B" w:rsidRDefault="008A0960" w:rsidP="00E370E4">
      <w:pPr>
        <w:pStyle w:val="slovanseznam"/>
        <w:numPr>
          <w:ilvl w:val="0"/>
          <w:numId w:val="25"/>
        </w:numPr>
        <w:rPr>
          <w:lang w:val="en-GB"/>
        </w:rPr>
      </w:pPr>
      <w:r w:rsidRPr="00545C8B">
        <w:rPr>
          <w:lang w:val="en-GB"/>
        </w:rPr>
        <w:t>The ticket holder must protect the ticket from heat sources, water, and light, and store it in a safe place like money and other valuables</w:t>
      </w:r>
      <w:r w:rsidR="00902C69" w:rsidRPr="00545C8B">
        <w:rPr>
          <w:lang w:val="en-GB"/>
        </w:rPr>
        <w:t>.</w:t>
      </w:r>
      <w:r w:rsidR="00FB2364">
        <w:rPr>
          <w:lang w:val="en-GB"/>
        </w:rPr>
        <w:t xml:space="preserve">                                                                                                                                                </w:t>
      </w:r>
    </w:p>
    <w:p w14:paraId="432F862E" w14:textId="32F291D2" w:rsidR="00902C69" w:rsidRPr="00545C8B" w:rsidRDefault="008A0960" w:rsidP="00E370E4">
      <w:pPr>
        <w:pStyle w:val="slovanseznam"/>
        <w:numPr>
          <w:ilvl w:val="0"/>
          <w:numId w:val="25"/>
        </w:numPr>
        <w:rPr>
          <w:lang w:val="en-GB"/>
        </w:rPr>
      </w:pPr>
      <w:r w:rsidRPr="00545C8B">
        <w:rPr>
          <w:lang w:val="en-GB"/>
        </w:rPr>
        <w:t>Visitors are required to present a valid ticket to the organizing and security staff at any time during the event if requested to do so</w:t>
      </w:r>
      <w:r w:rsidR="00902C69" w:rsidRPr="00545C8B">
        <w:rPr>
          <w:lang w:val="en-GB"/>
        </w:rPr>
        <w:t>.</w:t>
      </w:r>
    </w:p>
    <w:p w14:paraId="113B6CEE" w14:textId="16C8B106" w:rsidR="00902C69" w:rsidRPr="00545C8B" w:rsidRDefault="00F852AB" w:rsidP="00E370E4">
      <w:pPr>
        <w:pStyle w:val="slovanseznam"/>
        <w:numPr>
          <w:ilvl w:val="0"/>
          <w:numId w:val="25"/>
        </w:numPr>
        <w:rPr>
          <w:lang w:val="en-GB"/>
        </w:rPr>
      </w:pPr>
      <w:r w:rsidRPr="00545C8B">
        <w:rPr>
          <w:lang w:val="en-GB"/>
        </w:rPr>
        <w:t>Tickets must be scanned by an electronic reader upon entering the Arena. In case of problems with scanning the ticket, the ticket holder must contact the nearest member of the organizing or security staff</w:t>
      </w:r>
      <w:r w:rsidR="00902C69" w:rsidRPr="00545C8B">
        <w:rPr>
          <w:lang w:val="en-GB"/>
        </w:rPr>
        <w:t>.</w:t>
      </w:r>
    </w:p>
    <w:p w14:paraId="2FCE8E40" w14:textId="2EDE7548" w:rsidR="00902C69" w:rsidRPr="00545C8B" w:rsidRDefault="00F852AB" w:rsidP="00873B83">
      <w:pPr>
        <w:pStyle w:val="Nadpis2"/>
        <w:rPr>
          <w:lang w:val="en-GB"/>
        </w:rPr>
      </w:pPr>
      <w:r w:rsidRPr="00545C8B">
        <w:rPr>
          <w:lang w:val="en-GB"/>
        </w:rPr>
        <w:t>BEHAVIOUR IN THE ARENA</w:t>
      </w:r>
    </w:p>
    <w:p w14:paraId="63207E94" w14:textId="76FA8528" w:rsidR="00873B83" w:rsidRPr="00545C8B" w:rsidRDefault="00302D70" w:rsidP="00873B83">
      <w:pPr>
        <w:pStyle w:val="slovanseznam"/>
        <w:numPr>
          <w:ilvl w:val="0"/>
          <w:numId w:val="26"/>
        </w:numPr>
        <w:rPr>
          <w:lang w:val="en-GB"/>
        </w:rPr>
      </w:pPr>
      <w:r w:rsidRPr="00545C8B">
        <w:rPr>
          <w:lang w:val="en-GB"/>
        </w:rPr>
        <w:t>Everyone enters the Arena at their own risk</w:t>
      </w:r>
      <w:r w:rsidR="00873B83" w:rsidRPr="00545C8B">
        <w:rPr>
          <w:lang w:val="en-GB"/>
        </w:rPr>
        <w:t>.</w:t>
      </w:r>
    </w:p>
    <w:p w14:paraId="33CFCB9A" w14:textId="21FECE05" w:rsidR="00873B83" w:rsidRPr="00545C8B" w:rsidRDefault="00302D70" w:rsidP="00873B83">
      <w:pPr>
        <w:pStyle w:val="slovanseznam"/>
        <w:numPr>
          <w:ilvl w:val="0"/>
          <w:numId w:val="26"/>
        </w:numPr>
        <w:rPr>
          <w:lang w:val="en-GB"/>
        </w:rPr>
      </w:pPr>
      <w:r w:rsidRPr="00545C8B">
        <w:rPr>
          <w:lang w:val="en-GB"/>
        </w:rPr>
        <w:t>The Arena is a non-smoking area. Smoking is prohibited outside of designated areas, and this also applies to electronic cigarettes and heated tobacco products</w:t>
      </w:r>
      <w:r w:rsidR="00873B83" w:rsidRPr="00545C8B">
        <w:rPr>
          <w:lang w:val="en-GB"/>
        </w:rPr>
        <w:t>.</w:t>
      </w:r>
    </w:p>
    <w:p w14:paraId="2233F209" w14:textId="0B53CE86" w:rsidR="00902C69" w:rsidRPr="00545C8B" w:rsidRDefault="00302D70" w:rsidP="00873B83">
      <w:pPr>
        <w:pStyle w:val="slovanseznam"/>
        <w:numPr>
          <w:ilvl w:val="0"/>
          <w:numId w:val="26"/>
        </w:numPr>
        <w:rPr>
          <w:lang w:val="en-GB"/>
        </w:rPr>
      </w:pPr>
      <w:r w:rsidRPr="00545C8B">
        <w:rPr>
          <w:lang w:val="en-GB"/>
        </w:rPr>
        <w:t>Every visitor to the Arena is obliged to behave in such a way that their actions do not endanger the safety of other persons and their property, as well as the equipment of the Arena, and furthermore, that their behavio</w:t>
      </w:r>
      <w:r w:rsidR="00D74E21">
        <w:rPr>
          <w:lang w:val="en-GB"/>
        </w:rPr>
        <w:t>u</w:t>
      </w:r>
      <w:r w:rsidRPr="00545C8B">
        <w:rPr>
          <w:lang w:val="en-GB"/>
        </w:rPr>
        <w:t>r does not restrict or disturb other persons.</w:t>
      </w:r>
    </w:p>
    <w:p w14:paraId="3DD9135E" w14:textId="46CF6637" w:rsidR="00902C69" w:rsidRPr="00545C8B" w:rsidRDefault="00302D70" w:rsidP="00E370E4">
      <w:pPr>
        <w:pStyle w:val="slovanseznam"/>
        <w:numPr>
          <w:ilvl w:val="0"/>
          <w:numId w:val="26"/>
        </w:numPr>
        <w:rPr>
          <w:lang w:val="en-GB"/>
        </w:rPr>
      </w:pPr>
      <w:r w:rsidRPr="00545C8B">
        <w:rPr>
          <w:lang w:val="en-GB"/>
        </w:rPr>
        <w:t>Visitors are required to comply with the regulations and instructions of the organizing and security services, or the Czech Police, the Moravian-Silesian Region Fire Department, emergency medical services, and announcers</w:t>
      </w:r>
      <w:r w:rsidR="00902C69" w:rsidRPr="00545C8B">
        <w:rPr>
          <w:lang w:val="en-GB"/>
        </w:rPr>
        <w:t>.</w:t>
      </w:r>
    </w:p>
    <w:p w14:paraId="4BC8DDA8" w14:textId="05CE7DF6" w:rsidR="00902C69" w:rsidRPr="00545C8B" w:rsidRDefault="00302D70" w:rsidP="00E370E4">
      <w:pPr>
        <w:pStyle w:val="slovanseznam"/>
        <w:numPr>
          <w:ilvl w:val="0"/>
          <w:numId w:val="26"/>
        </w:numPr>
        <w:rPr>
          <w:lang w:val="en-GB"/>
        </w:rPr>
      </w:pPr>
      <w:r w:rsidRPr="00545C8B">
        <w:rPr>
          <w:lang w:val="en-GB"/>
        </w:rPr>
        <w:t>Visitors to the Arena are required to</w:t>
      </w:r>
      <w:r w:rsidR="00902C69" w:rsidRPr="00545C8B">
        <w:rPr>
          <w:lang w:val="en-GB"/>
        </w:rPr>
        <w:t>:</w:t>
      </w:r>
    </w:p>
    <w:p w14:paraId="73EC4E12" w14:textId="6D4D043C" w:rsidR="00902C69" w:rsidRPr="00545C8B" w:rsidRDefault="00302D70" w:rsidP="00873B83">
      <w:pPr>
        <w:pStyle w:val="slovanseznam2"/>
        <w:rPr>
          <w:lang w:val="en-GB"/>
        </w:rPr>
      </w:pPr>
      <w:r w:rsidRPr="00545C8B">
        <w:rPr>
          <w:lang w:val="en-GB"/>
        </w:rPr>
        <w:t>respect generally accepted rules of decent behavio</w:t>
      </w:r>
      <w:r w:rsidR="00921878">
        <w:rPr>
          <w:lang w:val="en-GB"/>
        </w:rPr>
        <w:t>u</w:t>
      </w:r>
      <w:r w:rsidRPr="00545C8B">
        <w:rPr>
          <w:lang w:val="en-GB"/>
        </w:rPr>
        <w:t>r and good manners during their stay in the Arena, i.e., above all, politeness and consideration. Visitors are required to refrain from any manifestations of interpersonal, racial, religious, or political intolerance. In the event of a violation or failure to comply with this provision, a visitor who commits a clearly prohibited act may be immediately removed without prior warning</w:t>
      </w:r>
      <w:r w:rsidR="00902C69" w:rsidRPr="00545C8B">
        <w:rPr>
          <w:lang w:val="en-GB"/>
        </w:rPr>
        <w:t>.</w:t>
      </w:r>
    </w:p>
    <w:p w14:paraId="4B7BF2C9" w14:textId="64F73568" w:rsidR="00902C69" w:rsidRPr="00545C8B" w:rsidRDefault="00110EC2" w:rsidP="00873B83">
      <w:pPr>
        <w:pStyle w:val="slovanseznam2"/>
        <w:rPr>
          <w:lang w:val="en-GB"/>
        </w:rPr>
      </w:pPr>
      <w:r w:rsidRPr="00545C8B">
        <w:rPr>
          <w:lang w:val="en-GB"/>
        </w:rPr>
        <w:t>p</w:t>
      </w:r>
      <w:r w:rsidR="00302D70" w:rsidRPr="00545C8B">
        <w:rPr>
          <w:lang w:val="en-GB"/>
        </w:rPr>
        <w:t>ay for any damage caused by them to the Arena's equipment or to the property of other visitors</w:t>
      </w:r>
      <w:r w:rsidR="00902C69" w:rsidRPr="00545C8B">
        <w:rPr>
          <w:lang w:val="en-GB"/>
        </w:rPr>
        <w:t>.</w:t>
      </w:r>
    </w:p>
    <w:p w14:paraId="6D1DF8BC" w14:textId="02CA574E" w:rsidR="00902C69" w:rsidRPr="00545C8B" w:rsidRDefault="00110EC2" w:rsidP="00873B83">
      <w:pPr>
        <w:pStyle w:val="slovanseznam2"/>
        <w:rPr>
          <w:lang w:val="en-GB"/>
        </w:rPr>
      </w:pPr>
      <w:r w:rsidRPr="00545C8B">
        <w:rPr>
          <w:lang w:val="en-GB"/>
        </w:rPr>
        <w:t>i</w:t>
      </w:r>
      <w:r w:rsidR="00302D70" w:rsidRPr="00545C8B">
        <w:rPr>
          <w:lang w:val="en-GB"/>
        </w:rPr>
        <w:t>n the event of loss or discovery of a foreign object, report this fact to the nearest member of the organizing and security staff</w:t>
      </w:r>
      <w:r w:rsidR="00902C69" w:rsidRPr="00545C8B">
        <w:rPr>
          <w:lang w:val="en-GB"/>
        </w:rPr>
        <w:t>.</w:t>
      </w:r>
    </w:p>
    <w:p w14:paraId="31DC3DD5" w14:textId="3EA871ED" w:rsidR="00902C69" w:rsidRPr="00545C8B" w:rsidRDefault="00110EC2" w:rsidP="00873B83">
      <w:pPr>
        <w:pStyle w:val="slovanseznam2"/>
        <w:rPr>
          <w:lang w:val="en-GB"/>
        </w:rPr>
      </w:pPr>
      <w:r w:rsidRPr="00545C8B">
        <w:rPr>
          <w:lang w:val="en-GB"/>
        </w:rPr>
        <w:t>i</w:t>
      </w:r>
      <w:r w:rsidR="008E5DDD" w:rsidRPr="00545C8B">
        <w:rPr>
          <w:lang w:val="en-GB"/>
        </w:rPr>
        <w:t xml:space="preserve">n the event of injury to any person, notify the nearest member of the organizing, security, or medical staff. The </w:t>
      </w:r>
      <w:r w:rsidR="00921878">
        <w:rPr>
          <w:lang w:val="en-GB"/>
        </w:rPr>
        <w:t>E</w:t>
      </w:r>
      <w:r w:rsidR="008E5DDD" w:rsidRPr="00545C8B">
        <w:rPr>
          <w:lang w:val="en-GB"/>
        </w:rPr>
        <w:t xml:space="preserve">vent </w:t>
      </w:r>
      <w:r w:rsidR="00921878">
        <w:rPr>
          <w:lang w:val="en-GB"/>
        </w:rPr>
        <w:t>O</w:t>
      </w:r>
      <w:r w:rsidR="008E5DDD" w:rsidRPr="00545C8B">
        <w:rPr>
          <w:lang w:val="en-GB"/>
        </w:rPr>
        <w:t>rganizer is not liable for damage to the property or health of visitors and spectators if caused by the irresponsible behavio</w:t>
      </w:r>
      <w:r w:rsidR="00921878">
        <w:rPr>
          <w:lang w:val="en-GB"/>
        </w:rPr>
        <w:t>u</w:t>
      </w:r>
      <w:r w:rsidR="008E5DDD" w:rsidRPr="00545C8B">
        <w:rPr>
          <w:lang w:val="en-GB"/>
        </w:rPr>
        <w:t>r of other persons present</w:t>
      </w:r>
      <w:r w:rsidR="00902C69" w:rsidRPr="00545C8B">
        <w:rPr>
          <w:lang w:val="en-GB"/>
        </w:rPr>
        <w:t>.</w:t>
      </w:r>
    </w:p>
    <w:p w14:paraId="693CDFD4" w14:textId="41BFE9E8" w:rsidR="00902C69" w:rsidRPr="00545C8B" w:rsidRDefault="00110EC2" w:rsidP="00873B83">
      <w:pPr>
        <w:pStyle w:val="slovanseznam2"/>
        <w:rPr>
          <w:lang w:val="en-GB"/>
        </w:rPr>
      </w:pPr>
      <w:r w:rsidRPr="00545C8B">
        <w:rPr>
          <w:lang w:val="en-GB"/>
        </w:rPr>
        <w:lastRenderedPageBreak/>
        <w:t>in the event of a defect being found in the Arena premises that threatens the safety of persons or a defect that threatens damage to property, notify the nearest employee of the organizing or security service</w:t>
      </w:r>
      <w:r w:rsidR="00902C69" w:rsidRPr="00545C8B">
        <w:rPr>
          <w:lang w:val="en-GB"/>
        </w:rPr>
        <w:t>.</w:t>
      </w:r>
    </w:p>
    <w:p w14:paraId="5F63C4D8" w14:textId="2D40806D" w:rsidR="00902C69" w:rsidRPr="00545C8B" w:rsidRDefault="00110EC2" w:rsidP="00873B83">
      <w:pPr>
        <w:pStyle w:val="slovanseznam2"/>
        <w:rPr>
          <w:lang w:val="en-GB"/>
        </w:rPr>
      </w:pPr>
      <w:r w:rsidRPr="00545C8B">
        <w:rPr>
          <w:lang w:val="en-GB"/>
        </w:rPr>
        <w:t>every person is obliged to strictly observe the ban on promoting political parties and associations and to refrain from any form of commercial promotion (e.g., on flags, banners, etc.)</w:t>
      </w:r>
      <w:r w:rsidR="00902C69" w:rsidRPr="00545C8B">
        <w:rPr>
          <w:lang w:val="en-GB"/>
        </w:rPr>
        <w:t>.</w:t>
      </w:r>
    </w:p>
    <w:p w14:paraId="22A27338" w14:textId="72B3741E" w:rsidR="001E1C80" w:rsidRPr="00545C8B" w:rsidRDefault="00110EC2" w:rsidP="00873B83">
      <w:pPr>
        <w:pStyle w:val="slovanseznam2"/>
        <w:rPr>
          <w:lang w:val="en-GB"/>
        </w:rPr>
      </w:pPr>
      <w:r w:rsidRPr="00545C8B">
        <w:rPr>
          <w:lang w:val="en-GB"/>
        </w:rPr>
        <w:t>in the event of evacuation of the Arena premises, every person present in the premises at that time is obliged to follow the instructions of the organizing and security services, the Czech Police, the Moravian-Silesian Region Fire Brigade, and the Ostrava Municipal Police</w:t>
      </w:r>
      <w:r w:rsidR="00902C69" w:rsidRPr="00545C8B">
        <w:rPr>
          <w:lang w:val="en-GB"/>
        </w:rPr>
        <w:t>.</w:t>
      </w:r>
    </w:p>
    <w:p w14:paraId="147DD91A" w14:textId="598525AB" w:rsidR="001E1C80" w:rsidRPr="00545C8B" w:rsidRDefault="00110EC2" w:rsidP="00873B83">
      <w:pPr>
        <w:pStyle w:val="slovanseznam2"/>
        <w:rPr>
          <w:lang w:val="en-GB"/>
        </w:rPr>
      </w:pPr>
      <w:r w:rsidRPr="00545C8B">
        <w:rPr>
          <w:lang w:val="en-GB"/>
        </w:rPr>
        <w:t>keep all entrances, exits, and escape routes clear and unobstructed</w:t>
      </w:r>
      <w:r w:rsidR="001E1C80" w:rsidRPr="00545C8B">
        <w:rPr>
          <w:lang w:val="en-GB"/>
        </w:rPr>
        <w:t>.</w:t>
      </w:r>
    </w:p>
    <w:p w14:paraId="5E59A2FA" w14:textId="77777777" w:rsidR="001E1C80" w:rsidRPr="00545C8B" w:rsidRDefault="001E1C80" w:rsidP="00873B83">
      <w:pPr>
        <w:pStyle w:val="slovanseznam2"/>
        <w:numPr>
          <w:ilvl w:val="0"/>
          <w:numId w:val="0"/>
        </w:numPr>
        <w:ind w:left="720"/>
        <w:rPr>
          <w:lang w:val="en-GB"/>
        </w:rPr>
      </w:pPr>
    </w:p>
    <w:p w14:paraId="7D657BC2" w14:textId="71FED6C0" w:rsidR="00902C69" w:rsidRPr="00545C8B" w:rsidRDefault="00110EC2" w:rsidP="00E370E4">
      <w:pPr>
        <w:pStyle w:val="slovanseznam"/>
        <w:rPr>
          <w:lang w:val="en-GB"/>
        </w:rPr>
      </w:pPr>
      <w:r w:rsidRPr="00545C8B">
        <w:rPr>
          <w:lang w:val="en-GB"/>
        </w:rPr>
        <w:t>Visitors to the Arena are prohibited from</w:t>
      </w:r>
      <w:r w:rsidR="00902C69" w:rsidRPr="00545C8B">
        <w:rPr>
          <w:lang w:val="en-GB"/>
        </w:rPr>
        <w:t>:</w:t>
      </w:r>
    </w:p>
    <w:p w14:paraId="3949CB92" w14:textId="43661089" w:rsidR="00902C69" w:rsidRPr="00545C8B" w:rsidRDefault="00110EC2" w:rsidP="00873B83">
      <w:pPr>
        <w:pStyle w:val="slovanseznam2"/>
        <w:rPr>
          <w:lang w:val="en-GB"/>
        </w:rPr>
      </w:pPr>
      <w:r w:rsidRPr="00545C8B">
        <w:rPr>
          <w:lang w:val="en-GB"/>
        </w:rPr>
        <w:t>entering areas not designated for visitors (e.g., the playing area, interior spaces, players' and referees' rooms, backstage areas, etc.)</w:t>
      </w:r>
      <w:r w:rsidR="001E1C80" w:rsidRPr="00545C8B">
        <w:rPr>
          <w:lang w:val="en-GB"/>
        </w:rPr>
        <w:t>;</w:t>
      </w:r>
    </w:p>
    <w:p w14:paraId="5F1370E3" w14:textId="5CE7B043" w:rsidR="00902C69" w:rsidRPr="00545C8B" w:rsidRDefault="00DB0ADA" w:rsidP="00873B83">
      <w:pPr>
        <w:pStyle w:val="slovanseznam2"/>
        <w:rPr>
          <w:lang w:val="en-GB"/>
        </w:rPr>
      </w:pPr>
      <w:r w:rsidRPr="00545C8B">
        <w:rPr>
          <w:lang w:val="en-GB"/>
        </w:rPr>
        <w:t>throwing objects or liquids of any kind onto the playing surface, stage, etc., or into the visitor area</w:t>
      </w:r>
      <w:r w:rsidR="001E1C80" w:rsidRPr="00545C8B">
        <w:rPr>
          <w:lang w:val="en-GB"/>
        </w:rPr>
        <w:t>;</w:t>
      </w:r>
    </w:p>
    <w:p w14:paraId="7EE65C7C" w14:textId="270F3156" w:rsidR="00BD3316" w:rsidRPr="00545C8B" w:rsidRDefault="00BD3316" w:rsidP="00BD3316">
      <w:pPr>
        <w:pStyle w:val="slovanseznam2"/>
        <w:rPr>
          <w:lang w:val="en-GB"/>
        </w:rPr>
      </w:pPr>
      <w:r w:rsidRPr="00545C8B">
        <w:rPr>
          <w:lang w:val="en-GB"/>
        </w:rPr>
        <w:t>starting fires, lighting or setting off fireworks, flares or other pyrotechnics;</w:t>
      </w:r>
    </w:p>
    <w:p w14:paraId="66770093" w14:textId="1A2FD74B" w:rsidR="00BD3316" w:rsidRPr="00545C8B" w:rsidRDefault="00BD3316" w:rsidP="00BD3316">
      <w:pPr>
        <w:pStyle w:val="slovanseznam2"/>
        <w:rPr>
          <w:lang w:val="en-GB"/>
        </w:rPr>
      </w:pPr>
      <w:r w:rsidRPr="00545C8B">
        <w:rPr>
          <w:lang w:val="en-GB"/>
        </w:rPr>
        <w:t>smoking in all indoor areas of the Arena, including electronic cigarettes and heated tobacco cigarettes;</w:t>
      </w:r>
    </w:p>
    <w:p w14:paraId="7E5DE73B" w14:textId="0ED1FA21" w:rsidR="00BD3316" w:rsidRPr="00545C8B" w:rsidRDefault="00BD3316" w:rsidP="00BD3316">
      <w:pPr>
        <w:pStyle w:val="slovanseznam2"/>
        <w:rPr>
          <w:lang w:val="en-GB"/>
        </w:rPr>
      </w:pPr>
      <w:r w:rsidRPr="00545C8B">
        <w:rPr>
          <w:lang w:val="en-GB"/>
        </w:rPr>
        <w:t>damage the Arena's facilities and equipment;</w:t>
      </w:r>
    </w:p>
    <w:p w14:paraId="737CCED9" w14:textId="096566E6" w:rsidR="00BD3316" w:rsidRPr="00545C8B" w:rsidRDefault="00BD3316" w:rsidP="00BD3316">
      <w:pPr>
        <w:pStyle w:val="slovanseznam2"/>
        <w:rPr>
          <w:lang w:val="en-GB"/>
        </w:rPr>
      </w:pPr>
      <w:r w:rsidRPr="00545C8B">
        <w:rPr>
          <w:lang w:val="en-GB"/>
        </w:rPr>
        <w:t>sell tickets and any goods without permission;</w:t>
      </w:r>
    </w:p>
    <w:p w14:paraId="3E7F621C" w14:textId="5DEA0924" w:rsidR="00902C69" w:rsidRPr="00545C8B" w:rsidRDefault="00BD3316" w:rsidP="00BD3316">
      <w:pPr>
        <w:pStyle w:val="slovanseznam2"/>
        <w:rPr>
          <w:lang w:val="en-GB"/>
        </w:rPr>
      </w:pPr>
      <w:r w:rsidRPr="00545C8B">
        <w:rPr>
          <w:lang w:val="en-GB"/>
        </w:rPr>
        <w:t>write on, stick things on, or paint buildings, equipment, or paths, relieve themselves outside of toilets, or litter the hall in any other way, especially by spitting, throwing things away, etc.;</w:t>
      </w:r>
    </w:p>
    <w:p w14:paraId="49A1F979" w14:textId="504B4EF6" w:rsidR="00BD3316" w:rsidRPr="00545C8B" w:rsidRDefault="00BD3316" w:rsidP="00BD3316">
      <w:pPr>
        <w:pStyle w:val="slovanseznam2"/>
        <w:rPr>
          <w:lang w:val="en-GB"/>
        </w:rPr>
      </w:pPr>
      <w:r w:rsidRPr="00545C8B">
        <w:rPr>
          <w:lang w:val="en-GB"/>
        </w:rPr>
        <w:t xml:space="preserve">making audio or video recordings using modern technology, both within the Arena and during individual events, unless this is carried out in accordance with the conditions of the </w:t>
      </w:r>
      <w:r w:rsidR="00FB2364">
        <w:rPr>
          <w:lang w:val="en-GB"/>
        </w:rPr>
        <w:t>E</w:t>
      </w:r>
      <w:r w:rsidRPr="00545C8B">
        <w:rPr>
          <w:lang w:val="en-GB"/>
        </w:rPr>
        <w:t>vent;</w:t>
      </w:r>
    </w:p>
    <w:p w14:paraId="65EC67CD" w14:textId="17F06422" w:rsidR="00BD3316" w:rsidRPr="00545C8B" w:rsidRDefault="00BD3316" w:rsidP="00BD3316">
      <w:pPr>
        <w:pStyle w:val="slovanseznam2"/>
        <w:rPr>
          <w:lang w:val="en-GB"/>
        </w:rPr>
      </w:pPr>
      <w:r w:rsidRPr="00545C8B">
        <w:rPr>
          <w:lang w:val="en-GB"/>
        </w:rPr>
        <w:t>climb on or over structures and equipment not intended for general use, in particular fencing around the playing area, barriers, lighting equipment, camera stands, poles of any kind, etc.;</w:t>
      </w:r>
    </w:p>
    <w:p w14:paraId="3957234D" w14:textId="16D783CF" w:rsidR="00BD3316" w:rsidRPr="00545C8B" w:rsidRDefault="00BD3316" w:rsidP="00BD3316">
      <w:pPr>
        <w:pStyle w:val="slovanseznam2"/>
        <w:rPr>
          <w:lang w:val="en-GB"/>
        </w:rPr>
      </w:pPr>
      <w:r w:rsidRPr="00545C8B">
        <w:rPr>
          <w:lang w:val="en-GB"/>
        </w:rPr>
        <w:t>in any way prevent the functioning of installed fire safety equipment or fire protection equipment, or misuse installed fire safety equipment or fire protection equipment;</w:t>
      </w:r>
    </w:p>
    <w:p w14:paraId="33EBACAF" w14:textId="57D99DF9" w:rsidR="00902C69" w:rsidRPr="00545C8B" w:rsidRDefault="00BD3316" w:rsidP="00BD3316">
      <w:pPr>
        <w:pStyle w:val="slovanseznam2"/>
        <w:rPr>
          <w:lang w:val="en-GB"/>
        </w:rPr>
      </w:pPr>
      <w:r w:rsidRPr="00545C8B">
        <w:rPr>
          <w:lang w:val="en-GB"/>
        </w:rPr>
        <w:t>cover advertising panels located in the Arena with banners, flags, or in any other way</w:t>
      </w:r>
      <w:r w:rsidR="00902C69" w:rsidRPr="00545C8B">
        <w:rPr>
          <w:lang w:val="en-GB"/>
        </w:rPr>
        <w:t>.</w:t>
      </w:r>
    </w:p>
    <w:p w14:paraId="734C8D16" w14:textId="4DAF29BC" w:rsidR="00902C69" w:rsidRPr="00545C8B" w:rsidRDefault="00B73DE1" w:rsidP="00E370E4">
      <w:pPr>
        <w:pStyle w:val="slovanseznam"/>
        <w:rPr>
          <w:lang w:val="en-GB"/>
        </w:rPr>
      </w:pPr>
      <w:r w:rsidRPr="00545C8B">
        <w:rPr>
          <w:lang w:val="en-GB"/>
        </w:rPr>
        <w:t xml:space="preserve">Visitors, especially elderly persons or persons with physical disabilities, must move carefully on smooth and uneven surfaces in their own interest and avoid injury. The </w:t>
      </w:r>
      <w:r w:rsidR="00921878">
        <w:rPr>
          <w:lang w:val="en-GB"/>
        </w:rPr>
        <w:t>E</w:t>
      </w:r>
      <w:r w:rsidRPr="00545C8B">
        <w:rPr>
          <w:lang w:val="en-GB"/>
        </w:rPr>
        <w:t xml:space="preserve">vent </w:t>
      </w:r>
      <w:r w:rsidR="00921878">
        <w:rPr>
          <w:lang w:val="en-GB"/>
        </w:rPr>
        <w:t>O</w:t>
      </w:r>
      <w:r w:rsidRPr="00545C8B">
        <w:rPr>
          <w:lang w:val="en-GB"/>
        </w:rPr>
        <w:t>rganizer is not liable for damage caused by an injury that a visitor caused by their own carelessness or failure to comply with the Visitor Rules. Persons with disabilities (wheelchair users) are only allowed access to the Arena at level 0 m (these persons are not allowed to move around at levels +4 m or in the skyboxes and +15 m) and are only allowed access to events with a ZTP/P ticket for the wheelchair platform (or to the area until the fire safety capacity is reached, i.e., a maximum of 13 persons)</w:t>
      </w:r>
      <w:r w:rsidR="0058340F" w:rsidRPr="00545C8B">
        <w:rPr>
          <w:lang w:val="en-GB"/>
        </w:rPr>
        <w:t>.</w:t>
      </w:r>
      <w:r w:rsidR="00F8714A" w:rsidRPr="00545C8B">
        <w:rPr>
          <w:lang w:val="en-GB"/>
        </w:rPr>
        <w:t xml:space="preserve"> </w:t>
      </w:r>
    </w:p>
    <w:p w14:paraId="1D23E48C" w14:textId="4C984A3E" w:rsidR="001E1C80" w:rsidRPr="00545C8B" w:rsidRDefault="00B73DE1" w:rsidP="001E1C80">
      <w:pPr>
        <w:pStyle w:val="slovanseznam"/>
        <w:rPr>
          <w:lang w:val="en-GB"/>
        </w:rPr>
      </w:pPr>
      <w:r w:rsidRPr="00545C8B">
        <w:rPr>
          <w:lang w:val="en-GB"/>
        </w:rPr>
        <w:t>Only food and beverages purchased at the Arena may be consumed, and only in designated areas. A designated area is any place where consumption is not restricted by the organizing service during a specific event</w:t>
      </w:r>
      <w:r w:rsidR="00902C69" w:rsidRPr="00545C8B">
        <w:rPr>
          <w:lang w:val="en-GB"/>
        </w:rPr>
        <w:t>.</w:t>
      </w:r>
    </w:p>
    <w:p w14:paraId="1A619691" w14:textId="6BD15472" w:rsidR="00902C69" w:rsidRPr="00545C8B" w:rsidRDefault="00B73DE1" w:rsidP="00E370E4">
      <w:pPr>
        <w:pStyle w:val="slovanseznam"/>
        <w:rPr>
          <w:lang w:val="en-GB"/>
        </w:rPr>
      </w:pPr>
      <w:r w:rsidRPr="00545C8B">
        <w:rPr>
          <w:lang w:val="en-GB"/>
        </w:rPr>
        <w:t>Photos may be taken (without flash) using mobile phones, tablets, and cameras without interchangeable lenses</w:t>
      </w:r>
      <w:r w:rsidR="00902C69" w:rsidRPr="00545C8B">
        <w:rPr>
          <w:lang w:val="en-GB"/>
        </w:rPr>
        <w:t>.</w:t>
      </w:r>
    </w:p>
    <w:p w14:paraId="42955FB0" w14:textId="18893770" w:rsidR="00902C69" w:rsidRPr="00545C8B" w:rsidRDefault="00902C69" w:rsidP="00873B83">
      <w:pPr>
        <w:pStyle w:val="slovanseznam"/>
        <w:numPr>
          <w:ilvl w:val="0"/>
          <w:numId w:val="0"/>
        </w:numPr>
        <w:ind w:left="360"/>
        <w:rPr>
          <w:lang w:val="en-GB"/>
        </w:rPr>
      </w:pPr>
    </w:p>
    <w:p w14:paraId="7784C83D" w14:textId="0B0C04B8" w:rsidR="00902C69" w:rsidRPr="00545C8B" w:rsidRDefault="00B73DE1" w:rsidP="00873B83">
      <w:pPr>
        <w:pStyle w:val="Nadpis2"/>
        <w:rPr>
          <w:lang w:val="en-GB"/>
        </w:rPr>
      </w:pPr>
      <w:r w:rsidRPr="00545C8B">
        <w:rPr>
          <w:lang w:val="en-GB"/>
        </w:rPr>
        <w:t>EXCLUSION FROM THE ARENA</w:t>
      </w:r>
    </w:p>
    <w:p w14:paraId="3C02BC2E" w14:textId="7421063C" w:rsidR="00902C69" w:rsidRPr="00545C8B" w:rsidRDefault="00B73DE1" w:rsidP="00E370E4">
      <w:pPr>
        <w:pStyle w:val="slovanseznam"/>
        <w:numPr>
          <w:ilvl w:val="0"/>
          <w:numId w:val="27"/>
        </w:numPr>
        <w:rPr>
          <w:lang w:val="en-GB"/>
        </w:rPr>
      </w:pPr>
      <w:r w:rsidRPr="00545C8B">
        <w:rPr>
          <w:lang w:val="en-GB"/>
        </w:rPr>
        <w:t xml:space="preserve">The </w:t>
      </w:r>
      <w:r w:rsidR="00921878">
        <w:rPr>
          <w:lang w:val="en-GB"/>
        </w:rPr>
        <w:t>E</w:t>
      </w:r>
      <w:r w:rsidRPr="00545C8B">
        <w:rPr>
          <w:lang w:val="en-GB"/>
        </w:rPr>
        <w:t xml:space="preserve">vent </w:t>
      </w:r>
      <w:r w:rsidR="00921878">
        <w:rPr>
          <w:lang w:val="en-GB"/>
        </w:rPr>
        <w:t>O</w:t>
      </w:r>
      <w:r w:rsidRPr="00545C8B">
        <w:rPr>
          <w:lang w:val="en-GB"/>
        </w:rPr>
        <w:t>rganizer reserves the right to refuse entry or remove any person who fails to comply with the instructions of the organizing and security services, the Visitor Rules, other relevant legal regulations, or whose behavio</w:t>
      </w:r>
      <w:r w:rsidR="00FB2364">
        <w:rPr>
          <w:lang w:val="en-GB"/>
        </w:rPr>
        <w:t>u</w:t>
      </w:r>
      <w:r w:rsidRPr="00545C8B">
        <w:rPr>
          <w:lang w:val="en-GB"/>
        </w:rPr>
        <w:t>r is deemed inappropriate</w:t>
      </w:r>
      <w:r w:rsidR="00902C69" w:rsidRPr="00545C8B">
        <w:rPr>
          <w:lang w:val="en-GB"/>
        </w:rPr>
        <w:t>.</w:t>
      </w:r>
    </w:p>
    <w:p w14:paraId="2E6C2882" w14:textId="466D9EA3" w:rsidR="007C4F89" w:rsidRPr="00545C8B" w:rsidRDefault="007C4F89" w:rsidP="007C4F89">
      <w:pPr>
        <w:pStyle w:val="slovanseznam"/>
        <w:numPr>
          <w:ilvl w:val="0"/>
          <w:numId w:val="27"/>
        </w:numPr>
        <w:rPr>
          <w:lang w:val="en-GB"/>
        </w:rPr>
      </w:pPr>
      <w:r w:rsidRPr="00545C8B">
        <w:rPr>
          <w:lang w:val="en-GB"/>
        </w:rPr>
        <w:lastRenderedPageBreak/>
        <w:t>Any person whose behavio</w:t>
      </w:r>
      <w:r w:rsidR="00D74E21">
        <w:rPr>
          <w:lang w:val="en-GB"/>
        </w:rPr>
        <w:t>u</w:t>
      </w:r>
      <w:r w:rsidRPr="00545C8B">
        <w:rPr>
          <w:lang w:val="en-GB"/>
        </w:rPr>
        <w:t xml:space="preserve">r gives rise to suspicion of committing a criminal offense, </w:t>
      </w:r>
      <w:r w:rsidR="00D74E21" w:rsidRPr="00545C8B">
        <w:rPr>
          <w:lang w:val="en-GB"/>
        </w:rPr>
        <w:t>misdemeanour</w:t>
      </w:r>
      <w:r w:rsidRPr="00545C8B">
        <w:rPr>
          <w:lang w:val="en-GB"/>
        </w:rPr>
        <w:t>, or violation will be removed from the Arena and handed over to the Czech Police.</w:t>
      </w:r>
    </w:p>
    <w:p w14:paraId="065ADF78" w14:textId="23EC1D32" w:rsidR="007C4F89" w:rsidRPr="00545C8B" w:rsidRDefault="007C4F89" w:rsidP="007C4F89">
      <w:pPr>
        <w:pStyle w:val="slovanseznam"/>
        <w:numPr>
          <w:ilvl w:val="0"/>
          <w:numId w:val="27"/>
        </w:numPr>
        <w:rPr>
          <w:lang w:val="en-GB"/>
        </w:rPr>
      </w:pPr>
      <w:r w:rsidRPr="00545C8B">
        <w:rPr>
          <w:lang w:val="en-GB"/>
        </w:rPr>
        <w:t>Another reason for removal from the Arena is the movement of a visitor outside the areas designated for visitors.</w:t>
      </w:r>
    </w:p>
    <w:p w14:paraId="246D9F83" w14:textId="1F8C1691" w:rsidR="00902C69" w:rsidRPr="00545C8B" w:rsidRDefault="007C4F89" w:rsidP="007C4F89">
      <w:pPr>
        <w:pStyle w:val="slovanseznam"/>
        <w:numPr>
          <w:ilvl w:val="0"/>
          <w:numId w:val="27"/>
        </w:numPr>
        <w:rPr>
          <w:lang w:val="en-GB"/>
        </w:rPr>
      </w:pPr>
      <w:r w:rsidRPr="00545C8B">
        <w:rPr>
          <w:lang w:val="en-GB"/>
        </w:rPr>
        <w:t>If a visitor to the Arena does not comply with the smoking ban and smokes (outside the designated area) even after being asked to do so by the organizing service, they will be removed from the Arena</w:t>
      </w:r>
      <w:r w:rsidR="00902C69" w:rsidRPr="00545C8B">
        <w:rPr>
          <w:lang w:val="en-GB"/>
        </w:rPr>
        <w:t>.</w:t>
      </w:r>
    </w:p>
    <w:p w14:paraId="1C8D2A20" w14:textId="6E8984CC" w:rsidR="00902C69" w:rsidRPr="00545C8B" w:rsidRDefault="00004B89" w:rsidP="00873B83">
      <w:pPr>
        <w:pStyle w:val="Nadpis2"/>
        <w:rPr>
          <w:lang w:val="en-GB"/>
        </w:rPr>
      </w:pPr>
      <w:r w:rsidRPr="00545C8B">
        <w:rPr>
          <w:lang w:val="en-GB"/>
        </w:rPr>
        <w:t>SALES AND ADVERTISING IN THE ARENA</w:t>
      </w:r>
    </w:p>
    <w:p w14:paraId="6E95D6AD" w14:textId="32BAB6AC" w:rsidR="00902C69" w:rsidRPr="00545C8B" w:rsidRDefault="00004B89" w:rsidP="00873B83">
      <w:pPr>
        <w:jc w:val="both"/>
        <w:rPr>
          <w:lang w:val="en-GB"/>
        </w:rPr>
      </w:pPr>
      <w:r w:rsidRPr="00545C8B">
        <w:rPr>
          <w:lang w:val="en-GB"/>
        </w:rPr>
        <w:t xml:space="preserve">No business activities, distribution or sale of printed materials, promotional items or materials may be carried out inside the Arena or in its immediate vicinity during the </w:t>
      </w:r>
      <w:r w:rsidR="00921878">
        <w:rPr>
          <w:lang w:val="en-GB"/>
        </w:rPr>
        <w:t>E</w:t>
      </w:r>
      <w:r w:rsidRPr="00545C8B">
        <w:rPr>
          <w:lang w:val="en-GB"/>
        </w:rPr>
        <w:t>vent without the consent of the Event Organizer. Furthermore, any advertising activities are prohibited. In the event of the above-mentioned conduct, the person who violated the above prohibition will be removed from the Arena premises; in the case of a ticket holder, without the right to a refund of the admission fee or compensation for any other costs. The Event Organizer hereby reserves the right to take legal action against such conduct</w:t>
      </w:r>
      <w:r w:rsidR="00902C69" w:rsidRPr="00545C8B">
        <w:rPr>
          <w:lang w:val="en-GB"/>
        </w:rPr>
        <w:t>.</w:t>
      </w:r>
    </w:p>
    <w:p w14:paraId="0559AEE0" w14:textId="63ABA136" w:rsidR="00902C69" w:rsidRPr="00545C8B" w:rsidRDefault="00F267C2" w:rsidP="00873B83">
      <w:pPr>
        <w:pStyle w:val="Nadpis2"/>
        <w:rPr>
          <w:lang w:val="en-GB"/>
        </w:rPr>
      </w:pPr>
      <w:r w:rsidRPr="00545C8B">
        <w:rPr>
          <w:lang w:val="en-GB"/>
        </w:rPr>
        <w:t>RIGHTS OF THE ORGANIZER / SUPERVISION</w:t>
      </w:r>
    </w:p>
    <w:p w14:paraId="5C967CF3" w14:textId="2D606CBB" w:rsidR="00902C69" w:rsidRPr="00545C8B" w:rsidRDefault="00F267C2" w:rsidP="00902C69">
      <w:pPr>
        <w:rPr>
          <w:lang w:val="en-GB"/>
        </w:rPr>
      </w:pPr>
      <w:r w:rsidRPr="00545C8B">
        <w:rPr>
          <w:lang w:val="en-GB"/>
        </w:rPr>
        <w:t>The right to perform the function of Event Organizer is also held by the organizing and security services, as well as the Czech Police and the Moravian-Silesian Region Fire Department</w:t>
      </w:r>
      <w:r w:rsidRPr="00545C8B">
        <w:rPr>
          <w:lang w:val="en-GB"/>
        </w:rPr>
        <w:t>.</w:t>
      </w:r>
    </w:p>
    <w:p w14:paraId="14444B40" w14:textId="43724972" w:rsidR="00902C69" w:rsidRPr="00545C8B" w:rsidRDefault="004D5819" w:rsidP="00873B83">
      <w:pPr>
        <w:pStyle w:val="Nadpis2"/>
        <w:rPr>
          <w:lang w:val="en-GB"/>
        </w:rPr>
      </w:pPr>
      <w:r w:rsidRPr="00545C8B">
        <w:rPr>
          <w:lang w:val="en-GB"/>
        </w:rPr>
        <w:t>LIABILITY FOR DAMAGES AND OTHER PROVISIONS</w:t>
      </w:r>
    </w:p>
    <w:p w14:paraId="1B0788FB" w14:textId="7A98968A" w:rsidR="00902C69" w:rsidRPr="00545C8B" w:rsidRDefault="00E53EC6" w:rsidP="00E370E4">
      <w:pPr>
        <w:pStyle w:val="slovanseznam"/>
        <w:numPr>
          <w:ilvl w:val="0"/>
          <w:numId w:val="28"/>
        </w:numPr>
        <w:rPr>
          <w:lang w:val="en-GB"/>
        </w:rPr>
      </w:pPr>
      <w:r w:rsidRPr="00545C8B">
        <w:rPr>
          <w:lang w:val="en-GB"/>
        </w:rPr>
        <w:t xml:space="preserve">Each visitor enters and moves around the Arena at their own risk. The owner of the Arena and the </w:t>
      </w:r>
      <w:r w:rsidR="00FB2364">
        <w:rPr>
          <w:lang w:val="en-GB"/>
        </w:rPr>
        <w:t>E</w:t>
      </w:r>
      <w:r w:rsidRPr="00545C8B">
        <w:rPr>
          <w:lang w:val="en-GB"/>
        </w:rPr>
        <w:t xml:space="preserve">vent </w:t>
      </w:r>
      <w:r w:rsidR="00FB2364">
        <w:rPr>
          <w:lang w:val="en-GB"/>
        </w:rPr>
        <w:t>O</w:t>
      </w:r>
      <w:r w:rsidRPr="00545C8B">
        <w:rPr>
          <w:lang w:val="en-GB"/>
        </w:rPr>
        <w:t>rganizer are only liable for damage to health and property caused by intentional or grossly negligent behavio</w:t>
      </w:r>
      <w:r w:rsidR="009938BD">
        <w:rPr>
          <w:lang w:val="en-GB"/>
        </w:rPr>
        <w:t>u</w:t>
      </w:r>
      <w:r w:rsidRPr="00545C8B">
        <w:rPr>
          <w:lang w:val="en-GB"/>
        </w:rPr>
        <w:t>r on the part of their employees or persons in a similar dependent relationship</w:t>
      </w:r>
      <w:r w:rsidR="00902C69" w:rsidRPr="00545C8B">
        <w:rPr>
          <w:lang w:val="en-GB"/>
        </w:rPr>
        <w:t>.</w:t>
      </w:r>
    </w:p>
    <w:p w14:paraId="0B1EB78A" w14:textId="74FF8EB8" w:rsidR="00902C69" w:rsidRPr="00545C8B" w:rsidRDefault="00E53EC6" w:rsidP="00E370E4">
      <w:pPr>
        <w:pStyle w:val="slovanseznam"/>
        <w:numPr>
          <w:ilvl w:val="0"/>
          <w:numId w:val="28"/>
        </w:numPr>
        <w:rPr>
          <w:lang w:val="en-GB"/>
        </w:rPr>
      </w:pPr>
      <w:r w:rsidRPr="00545C8B">
        <w:rPr>
          <w:lang w:val="en-GB"/>
        </w:rPr>
        <w:t>Every visitor to the Arena is obliged to report any injuries or damage immediately to the nearest member of the organizing and security staff</w:t>
      </w:r>
      <w:r w:rsidR="00902C69" w:rsidRPr="00545C8B">
        <w:rPr>
          <w:lang w:val="en-GB"/>
        </w:rPr>
        <w:t>.</w:t>
      </w:r>
      <w:r w:rsidR="00BD4B8C">
        <w:rPr>
          <w:lang w:val="en-GB"/>
        </w:rPr>
        <w:t xml:space="preserve">                                              </w:t>
      </w:r>
    </w:p>
    <w:p w14:paraId="3473DF02" w14:textId="476448F9" w:rsidR="00902C69" w:rsidRPr="00545C8B" w:rsidRDefault="00E53EC6" w:rsidP="00E370E4">
      <w:pPr>
        <w:pStyle w:val="slovanseznam"/>
        <w:numPr>
          <w:ilvl w:val="0"/>
          <w:numId w:val="28"/>
        </w:numPr>
        <w:rPr>
          <w:lang w:val="en-GB"/>
        </w:rPr>
      </w:pPr>
      <w:r w:rsidRPr="00545C8B">
        <w:rPr>
          <w:lang w:val="en-GB"/>
        </w:rPr>
        <w:t xml:space="preserve">The Event Organizer or </w:t>
      </w:r>
      <w:r w:rsidR="0036440D">
        <w:rPr>
          <w:lang w:val="en-GB"/>
        </w:rPr>
        <w:t>A</w:t>
      </w:r>
      <w:r w:rsidRPr="00545C8B">
        <w:rPr>
          <w:lang w:val="en-GB"/>
        </w:rPr>
        <w:t xml:space="preserve">rena </w:t>
      </w:r>
      <w:r w:rsidR="0036440D">
        <w:rPr>
          <w:lang w:val="en-GB"/>
        </w:rPr>
        <w:t>O</w:t>
      </w:r>
      <w:r w:rsidRPr="00545C8B">
        <w:rPr>
          <w:lang w:val="en-GB"/>
        </w:rPr>
        <w:t>perator is entitled to demand compensation from anyone who violates the above prohibitions and restrictions for any damage caused as a result of the prohibited conduct, the surrender of the item that caused the damage or defect, and payment of a penalty according to the severity of the violation of the specified obligations and the amount of damage caused</w:t>
      </w:r>
      <w:r w:rsidR="00902C69" w:rsidRPr="00545C8B">
        <w:rPr>
          <w:lang w:val="en-GB"/>
        </w:rPr>
        <w:t>.</w:t>
      </w:r>
    </w:p>
    <w:p w14:paraId="5C3F1A34" w14:textId="2CC0A87B" w:rsidR="00902C69" w:rsidRPr="00545C8B" w:rsidRDefault="00E53EC6" w:rsidP="00873B83">
      <w:pPr>
        <w:pStyle w:val="Nadpis2"/>
        <w:rPr>
          <w:lang w:val="en-GB"/>
        </w:rPr>
      </w:pPr>
      <w:r w:rsidRPr="00545C8B">
        <w:rPr>
          <w:lang w:val="en-GB"/>
        </w:rPr>
        <w:t>INFORMATION ON THE PROCESSING OF PERSONAL DATA</w:t>
      </w:r>
    </w:p>
    <w:p w14:paraId="7BDD2BDB" w14:textId="3ADE04F4" w:rsidR="00902C69" w:rsidRPr="00545C8B" w:rsidRDefault="00E53EC6" w:rsidP="00E370E4">
      <w:pPr>
        <w:pStyle w:val="slovanseznam"/>
        <w:numPr>
          <w:ilvl w:val="0"/>
          <w:numId w:val="29"/>
        </w:numPr>
        <w:rPr>
          <w:lang w:val="en-GB"/>
        </w:rPr>
      </w:pPr>
      <w:r w:rsidRPr="00545C8B">
        <w:rPr>
          <w:lang w:val="en-GB"/>
        </w:rPr>
        <w:t>Personal data is processed separately by the Event Organizer and the Arena Operator, both acting as personal data administrators. Both the Operator and the Organizer are responsible for the protection of personal data</w:t>
      </w:r>
      <w:r w:rsidR="00902C69" w:rsidRPr="00545C8B">
        <w:rPr>
          <w:lang w:val="en-GB"/>
        </w:rPr>
        <w:t>.</w:t>
      </w:r>
    </w:p>
    <w:p w14:paraId="6EE87122" w14:textId="72B5E1AE" w:rsidR="00902C69" w:rsidRPr="00545C8B" w:rsidRDefault="007B6A2F" w:rsidP="00E370E4">
      <w:pPr>
        <w:pStyle w:val="slovanseznam"/>
        <w:numPr>
          <w:ilvl w:val="0"/>
          <w:numId w:val="29"/>
        </w:numPr>
        <w:rPr>
          <w:lang w:val="en-GB"/>
        </w:rPr>
      </w:pPr>
      <w:r w:rsidRPr="00545C8B">
        <w:rPr>
          <w:lang w:val="en-GB"/>
        </w:rPr>
        <w:t>Processing of personal data by the Arena Operator</w:t>
      </w:r>
      <w:r w:rsidR="00902C69" w:rsidRPr="00545C8B">
        <w:rPr>
          <w:lang w:val="en-GB"/>
        </w:rPr>
        <w:t>:</w:t>
      </w:r>
    </w:p>
    <w:p w14:paraId="664919DD" w14:textId="46686B93" w:rsidR="00902C69" w:rsidRPr="00545C8B" w:rsidRDefault="003F526D" w:rsidP="00873B83">
      <w:pPr>
        <w:pStyle w:val="slovanseznam2"/>
        <w:rPr>
          <w:lang w:val="en-GB"/>
        </w:rPr>
      </w:pPr>
      <w:r w:rsidRPr="00545C8B">
        <w:rPr>
          <w:lang w:val="en-GB"/>
        </w:rPr>
        <w:t xml:space="preserve">Visitors acknowledge that the Arena building and adjacent outdoor areas are monitored by security cameras operated by the Arena Operator. Monitoring is carried out with recording. At any time during your stay in the Arena in connection with the </w:t>
      </w:r>
      <w:r w:rsidR="00FB2364">
        <w:rPr>
          <w:lang w:val="en-GB"/>
        </w:rPr>
        <w:t>E</w:t>
      </w:r>
      <w:r w:rsidRPr="00545C8B">
        <w:rPr>
          <w:lang w:val="en-GB"/>
        </w:rPr>
        <w:t>vent, photographs, video, audio-visual, and audio recordings of visitors may be made. The recording of persons by cameras is carried out to the extent necessary, for the time necessary, according to the specific type of event taking place</w:t>
      </w:r>
      <w:r w:rsidR="00902C69" w:rsidRPr="00545C8B">
        <w:rPr>
          <w:lang w:val="en-GB"/>
        </w:rPr>
        <w:t>.</w:t>
      </w:r>
    </w:p>
    <w:p w14:paraId="1D721E83" w14:textId="5A47E37E" w:rsidR="00902C69" w:rsidRPr="00545C8B" w:rsidRDefault="003F526D" w:rsidP="00873B83">
      <w:pPr>
        <w:pStyle w:val="slovanseznam2"/>
        <w:rPr>
          <w:lang w:val="en-GB"/>
        </w:rPr>
      </w:pPr>
      <w:r w:rsidRPr="00545C8B">
        <w:rPr>
          <w:lang w:val="en-GB"/>
        </w:rPr>
        <w:t xml:space="preserve">If necessary to protect rights and legally protected interests, in particular to ensure the safety of visitors to the </w:t>
      </w:r>
      <w:r w:rsidR="00FB2364">
        <w:rPr>
          <w:lang w:val="en-GB"/>
        </w:rPr>
        <w:t>E</w:t>
      </w:r>
      <w:r w:rsidRPr="00545C8B">
        <w:rPr>
          <w:lang w:val="en-GB"/>
        </w:rPr>
        <w:t xml:space="preserve">vent, protect property in the Arena, and prevent persons who violate visitor </w:t>
      </w:r>
      <w:r w:rsidRPr="00545C8B">
        <w:rPr>
          <w:lang w:val="en-GB"/>
        </w:rPr>
        <w:lastRenderedPageBreak/>
        <w:t>rules or engage in other illegal activities in similar facilities from entering the Arena, the Operator is entitled to process the personal data of such persons</w:t>
      </w:r>
      <w:r w:rsidR="00902C69" w:rsidRPr="00545C8B">
        <w:rPr>
          <w:lang w:val="en-GB"/>
        </w:rPr>
        <w:t xml:space="preserve">. </w:t>
      </w:r>
    </w:p>
    <w:p w14:paraId="3E09384B" w14:textId="002A438B" w:rsidR="00902C69" w:rsidRPr="00545C8B" w:rsidRDefault="00D2509B" w:rsidP="00873B83">
      <w:pPr>
        <w:pStyle w:val="slovanseznam2"/>
        <w:rPr>
          <w:lang w:val="en-GB"/>
        </w:rPr>
      </w:pPr>
      <w:r w:rsidRPr="00545C8B">
        <w:rPr>
          <w:lang w:val="en-GB"/>
        </w:rPr>
        <w:t xml:space="preserve">The Operator provides complete information about the processing of visitors' personal data before the Event or at the latest at the beginning of the Event. The information also includes information about visitors' rights related to the processing of personal data. The information is available in writing at the </w:t>
      </w:r>
      <w:r w:rsidR="00FB2364">
        <w:rPr>
          <w:lang w:val="en-GB"/>
        </w:rPr>
        <w:t>E</w:t>
      </w:r>
      <w:r w:rsidRPr="00545C8B">
        <w:rPr>
          <w:lang w:val="en-GB"/>
        </w:rPr>
        <w:t>vent venue and on the Operator's official website (www.arena-vitkovice.cz)</w:t>
      </w:r>
      <w:r w:rsidR="00902C69" w:rsidRPr="00545C8B">
        <w:rPr>
          <w:lang w:val="en-GB"/>
        </w:rPr>
        <w:t>.</w:t>
      </w:r>
    </w:p>
    <w:p w14:paraId="02C171A3" w14:textId="19D0DE45" w:rsidR="00902C69" w:rsidRPr="00545C8B" w:rsidRDefault="00D2509B" w:rsidP="00E370E4">
      <w:pPr>
        <w:pStyle w:val="slovanseznam"/>
        <w:rPr>
          <w:lang w:val="en-GB"/>
        </w:rPr>
      </w:pPr>
      <w:r w:rsidRPr="00545C8B">
        <w:rPr>
          <w:lang w:val="en-GB"/>
        </w:rPr>
        <w:t>Processing of personal data by the Event Organizer</w:t>
      </w:r>
      <w:r w:rsidR="00902C69" w:rsidRPr="00545C8B">
        <w:rPr>
          <w:lang w:val="en-GB"/>
        </w:rPr>
        <w:t>:</w:t>
      </w:r>
    </w:p>
    <w:p w14:paraId="52312C44" w14:textId="7A2F0BA3" w:rsidR="00902C69" w:rsidRPr="00545C8B" w:rsidRDefault="006F0689" w:rsidP="00873B83">
      <w:pPr>
        <w:pStyle w:val="slovanseznam2"/>
        <w:rPr>
          <w:lang w:val="en-GB"/>
        </w:rPr>
      </w:pPr>
      <w:r w:rsidRPr="00545C8B">
        <w:rPr>
          <w:lang w:val="en-GB"/>
        </w:rPr>
        <w:t>By entering the Arena, visitors grant the Event Organizer implied consent to process their personal data, without further notice, with the free use of their image or likeness as part of any video recording, broadcast, or reproduction of a match or other event for commercial or promotional purposes, within the scope of the display of the entire Event or part thereof by the Event Organizer</w:t>
      </w:r>
      <w:r w:rsidR="00902C69" w:rsidRPr="00545C8B">
        <w:rPr>
          <w:lang w:val="en-GB"/>
        </w:rPr>
        <w:t>.</w:t>
      </w:r>
    </w:p>
    <w:p w14:paraId="437C136F" w14:textId="0154D77D" w:rsidR="00902C69" w:rsidRPr="00545C8B" w:rsidRDefault="00565B47" w:rsidP="00873B83">
      <w:pPr>
        <w:pStyle w:val="slovanseznam2"/>
        <w:rPr>
          <w:lang w:val="en-GB"/>
        </w:rPr>
      </w:pPr>
      <w:r w:rsidRPr="00545C8B">
        <w:rPr>
          <w:lang w:val="en-GB"/>
        </w:rPr>
        <w:t>By entering the Arena, visitors give their express consent to the Event Organizer to use photographs, films, or video recordings depicting their likeness and taken during their presence in the Arena by any technical means may be used at the Organizer's discretion, without any claim to compensation and without any time or space restrictions. The visitor agrees that these photographs, films, or video recordings may be broadcast without compensation, including through internal projection in the Arena</w:t>
      </w:r>
      <w:r w:rsidR="00902C69" w:rsidRPr="00545C8B">
        <w:rPr>
          <w:lang w:val="en-GB"/>
        </w:rPr>
        <w:t>.</w:t>
      </w:r>
    </w:p>
    <w:p w14:paraId="0A0254EE" w14:textId="09EA1B5A" w:rsidR="00902C69" w:rsidRPr="00545C8B" w:rsidRDefault="00565B47" w:rsidP="00873B83">
      <w:pPr>
        <w:pStyle w:val="slovanseznam2"/>
        <w:rPr>
          <w:lang w:val="en-GB"/>
        </w:rPr>
      </w:pPr>
      <w:r w:rsidRPr="00545C8B">
        <w:rPr>
          <w:lang w:val="en-GB"/>
        </w:rPr>
        <w:t>If necessary to protect rights and legally protected interests, in particular to ensure the safety of visitors to the Event, protect property in the Arena, and prevent entry to persons who violate visitor rules or engage in other illegal activities in similar facilities, the Organizer is entitled to process the personal data of such persons</w:t>
      </w:r>
      <w:r w:rsidR="003A1A37" w:rsidRPr="00545C8B">
        <w:rPr>
          <w:lang w:val="en-GB"/>
        </w:rPr>
        <w:t>.</w:t>
      </w:r>
    </w:p>
    <w:p w14:paraId="1680EC81" w14:textId="3C3565DC" w:rsidR="00902C69" w:rsidRPr="00545C8B" w:rsidRDefault="00565B47" w:rsidP="00873B83">
      <w:pPr>
        <w:pStyle w:val="slovanseznam2"/>
        <w:rPr>
          <w:lang w:val="en-GB"/>
        </w:rPr>
      </w:pPr>
      <w:r w:rsidRPr="00545C8B">
        <w:rPr>
          <w:lang w:val="en-GB"/>
        </w:rPr>
        <w:t xml:space="preserve">The Organizer shall provide complete information about the processing of visitors' personal data before the Event or at the latest at the start of the Event in a manner that allows remote access. The information is available on the official website of the Organizer (in the case of ice hockey matches, on the website of HC VÍTKOVICE RIDERA </w:t>
      </w:r>
      <w:proofErr w:type="spellStart"/>
      <w:r w:rsidRPr="00545C8B">
        <w:rPr>
          <w:lang w:val="en-GB"/>
        </w:rPr>
        <w:t>a.s.</w:t>
      </w:r>
      <w:proofErr w:type="spellEnd"/>
      <w:r w:rsidRPr="00545C8B">
        <w:rPr>
          <w:lang w:val="en-GB"/>
        </w:rPr>
        <w:t>, ID No. 26861836, www.hc-vitkovice.cz)</w:t>
      </w:r>
      <w:r w:rsidR="00902C69" w:rsidRPr="00545C8B">
        <w:rPr>
          <w:lang w:val="en-GB"/>
        </w:rPr>
        <w:t>.</w:t>
      </w:r>
    </w:p>
    <w:p w14:paraId="6AFDD39F" w14:textId="6D2342F7" w:rsidR="00902C69" w:rsidRPr="00545C8B" w:rsidRDefault="00565B47" w:rsidP="00873B83">
      <w:pPr>
        <w:pStyle w:val="Nadpis2"/>
        <w:rPr>
          <w:lang w:val="en-GB"/>
        </w:rPr>
      </w:pPr>
      <w:r w:rsidRPr="00545C8B">
        <w:rPr>
          <w:lang w:val="en-GB"/>
        </w:rPr>
        <w:t>IMPORTANT INFORMATION</w:t>
      </w:r>
    </w:p>
    <w:p w14:paraId="26AC74E6" w14:textId="3E147B3F" w:rsidR="00902C69" w:rsidRPr="00545C8B" w:rsidRDefault="00565B47" w:rsidP="00E370E4">
      <w:pPr>
        <w:pStyle w:val="slovanseznam"/>
        <w:numPr>
          <w:ilvl w:val="0"/>
          <w:numId w:val="30"/>
        </w:numPr>
        <w:rPr>
          <w:lang w:val="en-GB"/>
        </w:rPr>
      </w:pPr>
      <w:r w:rsidRPr="00545C8B">
        <w:rPr>
          <w:lang w:val="en-GB"/>
        </w:rPr>
        <w:t>First Aid</w:t>
      </w:r>
    </w:p>
    <w:p w14:paraId="4BDC0BE6" w14:textId="284C81A8" w:rsidR="00565B47" w:rsidRPr="00545C8B" w:rsidRDefault="00565B47" w:rsidP="00565B47">
      <w:pPr>
        <w:pStyle w:val="slovanseznam2"/>
        <w:rPr>
          <w:lang w:val="en-GB"/>
        </w:rPr>
      </w:pPr>
      <w:r w:rsidRPr="00545C8B">
        <w:rPr>
          <w:lang w:val="en-GB"/>
        </w:rPr>
        <w:t>The Event Organizer provides first aid for visitors.</w:t>
      </w:r>
    </w:p>
    <w:p w14:paraId="53C155CA" w14:textId="321CF079" w:rsidR="00565B47" w:rsidRPr="00545C8B" w:rsidRDefault="00565B47" w:rsidP="00565B47">
      <w:pPr>
        <w:pStyle w:val="slovanseznam2"/>
        <w:rPr>
          <w:lang w:val="en-GB"/>
        </w:rPr>
      </w:pPr>
      <w:r w:rsidRPr="00545C8B">
        <w:rPr>
          <w:lang w:val="en-GB"/>
        </w:rPr>
        <w:t>Medical personnel are clearly marked and dressed in uniform.</w:t>
      </w:r>
    </w:p>
    <w:p w14:paraId="3B04FB0D" w14:textId="03C873AE" w:rsidR="00565B47" w:rsidRPr="00545C8B" w:rsidRDefault="00565B47" w:rsidP="00565B47">
      <w:pPr>
        <w:pStyle w:val="slovanseznam2"/>
        <w:rPr>
          <w:lang w:val="en-GB"/>
        </w:rPr>
      </w:pPr>
      <w:r w:rsidRPr="00545C8B">
        <w:rPr>
          <w:lang w:val="en-GB"/>
        </w:rPr>
        <w:t>Medical personnel have their stations, but also regularly walk among the audience. If treatment is needed, visitors are entitled to contact medical personnel directly or ask the nearest organizing or security service employee for help.</w:t>
      </w:r>
    </w:p>
    <w:p w14:paraId="08B28EDF" w14:textId="79779666" w:rsidR="00902C69" w:rsidRPr="00545C8B" w:rsidRDefault="00565B47" w:rsidP="00565B47">
      <w:pPr>
        <w:pStyle w:val="slovanseznam2"/>
        <w:rPr>
          <w:lang w:val="en-GB"/>
        </w:rPr>
      </w:pPr>
      <w:r w:rsidRPr="00545C8B">
        <w:rPr>
          <w:lang w:val="en-GB"/>
        </w:rPr>
        <w:t>Visitors are required to carry their health insurance card with them</w:t>
      </w:r>
      <w:r w:rsidR="00902C69" w:rsidRPr="00545C8B">
        <w:rPr>
          <w:lang w:val="en-GB"/>
        </w:rPr>
        <w:t>.</w:t>
      </w:r>
    </w:p>
    <w:p w14:paraId="451FB2FD" w14:textId="18540DA0" w:rsidR="00902C69" w:rsidRPr="00545C8B" w:rsidRDefault="00565B47" w:rsidP="00E370E4">
      <w:pPr>
        <w:pStyle w:val="slovanseznam"/>
        <w:numPr>
          <w:ilvl w:val="0"/>
          <w:numId w:val="30"/>
        </w:numPr>
        <w:rPr>
          <w:lang w:val="en-GB"/>
        </w:rPr>
      </w:pPr>
      <w:r w:rsidRPr="00545C8B">
        <w:rPr>
          <w:lang w:val="en-GB"/>
        </w:rPr>
        <w:t>Important telephone numbers</w:t>
      </w:r>
    </w:p>
    <w:p w14:paraId="6C2273AB" w14:textId="5114FC08" w:rsidR="00902C69" w:rsidRPr="00545C8B" w:rsidRDefault="00565B47" w:rsidP="00873B83">
      <w:pPr>
        <w:pStyle w:val="slovanseznam2"/>
        <w:rPr>
          <w:lang w:val="en-GB"/>
        </w:rPr>
      </w:pPr>
      <w:r w:rsidRPr="00545C8B">
        <w:rPr>
          <w:lang w:val="en-GB"/>
        </w:rPr>
        <w:t>Emergency call</w:t>
      </w:r>
      <w:r w:rsidR="00902C69" w:rsidRPr="00545C8B">
        <w:rPr>
          <w:lang w:val="en-GB"/>
        </w:rPr>
        <w:tab/>
      </w:r>
      <w:r w:rsidR="00902C69" w:rsidRPr="00545C8B">
        <w:rPr>
          <w:lang w:val="en-GB"/>
        </w:rPr>
        <w:tab/>
      </w:r>
      <w:r w:rsidR="00902C69" w:rsidRPr="00545C8B">
        <w:rPr>
          <w:lang w:val="en-GB"/>
        </w:rPr>
        <w:tab/>
        <w:t>112</w:t>
      </w:r>
    </w:p>
    <w:p w14:paraId="00BC4636" w14:textId="4953556D" w:rsidR="00902C69" w:rsidRPr="00545C8B" w:rsidRDefault="00902C69" w:rsidP="00873B83">
      <w:pPr>
        <w:pStyle w:val="slovanseznam2"/>
        <w:rPr>
          <w:lang w:val="en-GB"/>
        </w:rPr>
      </w:pPr>
      <w:r w:rsidRPr="00545C8B">
        <w:rPr>
          <w:lang w:val="en-GB"/>
        </w:rPr>
        <w:t>Polic</w:t>
      </w:r>
      <w:r w:rsidR="00565B47" w:rsidRPr="00545C8B">
        <w:rPr>
          <w:lang w:val="en-GB"/>
        </w:rPr>
        <w:t>e CR</w:t>
      </w:r>
      <w:r w:rsidRPr="00545C8B">
        <w:rPr>
          <w:lang w:val="en-GB"/>
        </w:rPr>
        <w:tab/>
      </w:r>
      <w:r w:rsidRPr="00545C8B">
        <w:rPr>
          <w:lang w:val="en-GB"/>
        </w:rPr>
        <w:tab/>
      </w:r>
      <w:r w:rsidRPr="00545C8B">
        <w:rPr>
          <w:lang w:val="en-GB"/>
        </w:rPr>
        <w:tab/>
        <w:t>158</w:t>
      </w:r>
    </w:p>
    <w:p w14:paraId="51DE260F" w14:textId="103FFA74" w:rsidR="00902C69" w:rsidRPr="00545C8B" w:rsidRDefault="00565B47" w:rsidP="00873B83">
      <w:pPr>
        <w:pStyle w:val="slovanseznam2"/>
        <w:rPr>
          <w:lang w:val="en-GB"/>
        </w:rPr>
      </w:pPr>
      <w:r w:rsidRPr="00545C8B">
        <w:rPr>
          <w:lang w:val="en-GB"/>
        </w:rPr>
        <w:t>Emergency Medica Services</w:t>
      </w:r>
      <w:r w:rsidR="00902C69" w:rsidRPr="00545C8B">
        <w:rPr>
          <w:lang w:val="en-GB"/>
        </w:rPr>
        <w:tab/>
        <w:t>155</w:t>
      </w:r>
    </w:p>
    <w:p w14:paraId="5267003D" w14:textId="0B132A06" w:rsidR="00902C69" w:rsidRPr="00545C8B" w:rsidRDefault="00565B47" w:rsidP="00873B83">
      <w:pPr>
        <w:pStyle w:val="slovanseznam2"/>
        <w:rPr>
          <w:lang w:val="en-GB"/>
        </w:rPr>
      </w:pPr>
      <w:r w:rsidRPr="00545C8B">
        <w:rPr>
          <w:lang w:val="en-GB"/>
        </w:rPr>
        <w:t xml:space="preserve">Fire </w:t>
      </w:r>
      <w:proofErr w:type="spellStart"/>
      <w:r w:rsidRPr="00545C8B">
        <w:rPr>
          <w:lang w:val="en-GB"/>
        </w:rPr>
        <w:t>dpt</w:t>
      </w:r>
      <w:proofErr w:type="spellEnd"/>
      <w:r w:rsidR="00902C69" w:rsidRPr="00545C8B">
        <w:rPr>
          <w:lang w:val="en-GB"/>
        </w:rPr>
        <w:tab/>
      </w:r>
      <w:r w:rsidR="00BD4B8C">
        <w:rPr>
          <w:lang w:val="en-GB"/>
        </w:rPr>
        <w:t>.</w:t>
      </w:r>
      <w:r w:rsidR="00902C69" w:rsidRPr="00545C8B">
        <w:rPr>
          <w:lang w:val="en-GB"/>
        </w:rPr>
        <w:tab/>
      </w:r>
      <w:r w:rsidR="00902C69" w:rsidRPr="00545C8B">
        <w:rPr>
          <w:lang w:val="en-GB"/>
        </w:rPr>
        <w:tab/>
      </w:r>
      <w:r w:rsidR="00902C69" w:rsidRPr="00545C8B">
        <w:rPr>
          <w:lang w:val="en-GB"/>
        </w:rPr>
        <w:tab/>
        <w:t>150</w:t>
      </w:r>
    </w:p>
    <w:p w14:paraId="548113F4" w14:textId="6DAD2F1B" w:rsidR="00902C69" w:rsidRPr="00545C8B" w:rsidRDefault="00565B47" w:rsidP="00873B83">
      <w:pPr>
        <w:pStyle w:val="Nadpis2"/>
        <w:rPr>
          <w:lang w:val="en-GB"/>
        </w:rPr>
      </w:pPr>
      <w:r w:rsidRPr="00545C8B">
        <w:rPr>
          <w:lang w:val="en-GB"/>
        </w:rPr>
        <w:t>EFFECTIVENESS AND VALIDITY</w:t>
      </w:r>
    </w:p>
    <w:p w14:paraId="76E751C7" w14:textId="25875AD6" w:rsidR="00EC6D87" w:rsidRPr="00545C8B" w:rsidRDefault="00565B47" w:rsidP="00902C69">
      <w:pPr>
        <w:rPr>
          <w:lang w:val="en-GB"/>
        </w:rPr>
      </w:pPr>
      <w:r w:rsidRPr="00545C8B">
        <w:rPr>
          <w:lang w:val="en-GB"/>
        </w:rPr>
        <w:t>These Visitor Rules are valid from the date of issue and effective from December 1, 2025</w:t>
      </w:r>
    </w:p>
    <w:sectPr w:rsidR="00EC6D87" w:rsidRPr="00545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68D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187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8282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44C650"/>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C0DEBCDA"/>
    <w:lvl w:ilvl="0">
      <w:start w:val="1"/>
      <w:numFmt w:val="decimal"/>
      <w:pStyle w:val="slovanseznam"/>
      <w:lvlText w:val="%1."/>
      <w:lvlJc w:val="left"/>
      <w:pPr>
        <w:tabs>
          <w:tab w:val="num" w:pos="360"/>
        </w:tabs>
        <w:ind w:left="360" w:hanging="360"/>
      </w:pPr>
    </w:lvl>
  </w:abstractNum>
  <w:abstractNum w:abstractNumId="5" w15:restartNumberingAfterBreak="0">
    <w:nsid w:val="1A6C69AA"/>
    <w:multiLevelType w:val="multilevel"/>
    <w:tmpl w:val="2506DB00"/>
    <w:lvl w:ilvl="0">
      <w:start w:val="1"/>
      <w:numFmt w:val="upperRoman"/>
      <w:lvlText w:val="%1."/>
      <w:lvlJc w:val="left"/>
      <w:pPr>
        <w:ind w:left="360" w:hanging="360"/>
      </w:pPr>
      <w:rPr>
        <w:rFonts w:ascii="Calibri" w:hAnsi="Calibri" w:hint="default"/>
        <w:b/>
        <w:i w:val="0"/>
        <w:sz w:val="22"/>
        <w:u w:color="2E74B5" w:themeColor="accent1" w:themeShade="BF"/>
      </w:rPr>
    </w:lvl>
    <w:lvl w:ilvl="1">
      <w:start w:val="1"/>
      <w:numFmt w:val="ordinal"/>
      <w:lvlText w:val="%2"/>
      <w:lvlJc w:val="left"/>
      <w:pPr>
        <w:ind w:left="720" w:hanging="360"/>
      </w:pPr>
      <w:rPr>
        <w:rFonts w:ascii="Calibri" w:hAnsi="Calibri" w:hint="default"/>
        <w:sz w:val="22"/>
      </w:rPr>
    </w:lvl>
    <w:lvl w:ilvl="2">
      <w:start w:val="1"/>
      <w:numFmt w:val="lowerLetter"/>
      <w:lvlText w:val="%3)"/>
      <w:lvlJc w:val="left"/>
      <w:pPr>
        <w:ind w:left="1080" w:hanging="36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9B55E1"/>
    <w:multiLevelType w:val="hybridMultilevel"/>
    <w:tmpl w:val="C298B3FC"/>
    <w:lvl w:ilvl="0" w:tplc="3856B42A">
      <w:start w:val="1"/>
      <w:numFmt w:val="upperRoman"/>
      <w:lvlText w:val="%1."/>
      <w:lvlJc w:val="left"/>
      <w:pPr>
        <w:ind w:left="720" w:hanging="360"/>
      </w:pPr>
      <w:rPr>
        <w:rFonts w:ascii="Calibri" w:hAnsi="Calibri" w:hint="default"/>
        <w:b/>
        <w:i w:val="0"/>
        <w:sz w:val="22"/>
        <w:u w:color="2E74B5"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494DA9"/>
    <w:multiLevelType w:val="hybridMultilevel"/>
    <w:tmpl w:val="AC62D310"/>
    <w:lvl w:ilvl="0" w:tplc="23A86624">
      <w:start w:val="1"/>
      <w:numFmt w:val="upperRoman"/>
      <w:lvlText w:val="%1."/>
      <w:lvlJc w:val="right"/>
      <w:pPr>
        <w:ind w:left="360" w:hanging="360"/>
      </w:pPr>
      <w:rPr>
        <w:rFonts w:ascii="Calibri" w:hAnsi="Calibri" w:hint="default"/>
        <w:b/>
        <w:i w:val="0"/>
        <w:sz w:val="22"/>
        <w:u w:color="2E74B5" w:themeColor="accent1" w:themeShade="BF"/>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99C7635"/>
    <w:multiLevelType w:val="hybridMultilevel"/>
    <w:tmpl w:val="FACAA8C0"/>
    <w:lvl w:ilvl="0" w:tplc="79260E8E">
      <w:start w:val="1"/>
      <w:numFmt w:val="upperRoman"/>
      <w:pStyle w:val="Nadpis2"/>
      <w:lvlText w:val="%1."/>
      <w:lvlJc w:val="center"/>
      <w:pPr>
        <w:ind w:left="720" w:hanging="360"/>
      </w:pPr>
      <w:rPr>
        <w:rFonts w:ascii="Calibri" w:hAnsi="Calibri" w:hint="default"/>
        <w:b/>
        <w:i w:val="0"/>
        <w:sz w:val="22"/>
        <w:u w:color="2E74B5"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986D0A"/>
    <w:multiLevelType w:val="multilevel"/>
    <w:tmpl w:val="4AFAE8EA"/>
    <w:lvl w:ilvl="0">
      <w:start w:val="1"/>
      <w:numFmt w:val="decimal"/>
      <w:pStyle w:val="slovanseznam"/>
      <w:lvlText w:val="%1."/>
      <w:lvlJc w:val="left"/>
      <w:pPr>
        <w:ind w:left="360" w:hanging="360"/>
      </w:pPr>
      <w:rPr>
        <w:rFonts w:hint="default"/>
      </w:rPr>
    </w:lvl>
    <w:lvl w:ilvl="1">
      <w:start w:val="1"/>
      <w:numFmt w:val="lowerLetter"/>
      <w:pStyle w:val="slovanseznam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9F28D9"/>
    <w:multiLevelType w:val="multilevel"/>
    <w:tmpl w:val="0E0C1E4E"/>
    <w:lvl w:ilvl="0">
      <w:start w:val="1"/>
      <w:numFmt w:val="decimal"/>
      <w:pStyle w:val="VAbod"/>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2692817">
    <w:abstractNumId w:val="10"/>
  </w:num>
  <w:num w:numId="2" w16cid:durableId="2009672153">
    <w:abstractNumId w:val="4"/>
  </w:num>
  <w:num w:numId="3" w16cid:durableId="966163535">
    <w:abstractNumId w:val="4"/>
  </w:num>
  <w:num w:numId="4" w16cid:durableId="1699620232">
    <w:abstractNumId w:val="3"/>
  </w:num>
  <w:num w:numId="5" w16cid:durableId="1586766235">
    <w:abstractNumId w:val="3"/>
  </w:num>
  <w:num w:numId="6" w16cid:durableId="1142114994">
    <w:abstractNumId w:val="4"/>
  </w:num>
  <w:num w:numId="7" w16cid:durableId="1398481086">
    <w:abstractNumId w:val="3"/>
  </w:num>
  <w:num w:numId="8" w16cid:durableId="2122803040">
    <w:abstractNumId w:val="5"/>
  </w:num>
  <w:num w:numId="9" w16cid:durableId="543441869">
    <w:abstractNumId w:val="5"/>
  </w:num>
  <w:num w:numId="10" w16cid:durableId="20714389">
    <w:abstractNumId w:val="5"/>
  </w:num>
  <w:num w:numId="11" w16cid:durableId="1425804073">
    <w:abstractNumId w:val="5"/>
  </w:num>
  <w:num w:numId="12" w16cid:durableId="1174370876">
    <w:abstractNumId w:val="5"/>
  </w:num>
  <w:num w:numId="13" w16cid:durableId="1704475888">
    <w:abstractNumId w:val="6"/>
  </w:num>
  <w:num w:numId="14" w16cid:durableId="567111598">
    <w:abstractNumId w:val="7"/>
  </w:num>
  <w:num w:numId="15" w16cid:durableId="1468546138">
    <w:abstractNumId w:val="7"/>
  </w:num>
  <w:num w:numId="16" w16cid:durableId="917401552">
    <w:abstractNumId w:val="7"/>
  </w:num>
  <w:num w:numId="17" w16cid:durableId="843204062">
    <w:abstractNumId w:val="7"/>
  </w:num>
  <w:num w:numId="18" w16cid:durableId="1028218628">
    <w:abstractNumId w:val="2"/>
  </w:num>
  <w:num w:numId="19" w16cid:durableId="1414349754">
    <w:abstractNumId w:val="1"/>
  </w:num>
  <w:num w:numId="20" w16cid:durableId="1704937419">
    <w:abstractNumId w:val="0"/>
  </w:num>
  <w:num w:numId="21" w16cid:durableId="862860105">
    <w:abstractNumId w:val="9"/>
  </w:num>
  <w:num w:numId="22" w16cid:durableId="1138261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890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9192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928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8853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5363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3398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1704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8089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2995870">
    <w:abstractNumId w:val="8"/>
  </w:num>
  <w:num w:numId="32" w16cid:durableId="1121656420">
    <w:abstractNumId w:val="4"/>
  </w:num>
  <w:num w:numId="33" w16cid:durableId="1942834885">
    <w:abstractNumId w:val="4"/>
  </w:num>
  <w:num w:numId="34" w16cid:durableId="652682474">
    <w:abstractNumId w:val="3"/>
  </w:num>
  <w:num w:numId="35" w16cid:durableId="1994873512">
    <w:abstractNumId w:val="3"/>
  </w:num>
  <w:num w:numId="36" w16cid:durableId="446700765">
    <w:abstractNumId w:val="4"/>
  </w:num>
  <w:num w:numId="37" w16cid:durableId="851378298">
    <w:abstractNumId w:val="4"/>
  </w:num>
  <w:num w:numId="38" w16cid:durableId="813251467">
    <w:abstractNumId w:val="3"/>
  </w:num>
  <w:num w:numId="39" w16cid:durableId="2009021501">
    <w:abstractNumId w:val="3"/>
  </w:num>
  <w:num w:numId="40" w16cid:durableId="1737164266">
    <w:abstractNumId w:val="4"/>
  </w:num>
  <w:num w:numId="41" w16cid:durableId="1287007707">
    <w:abstractNumId w:val="3"/>
  </w:num>
  <w:num w:numId="42" w16cid:durableId="1923298726">
    <w:abstractNumId w:val="4"/>
  </w:num>
  <w:num w:numId="43" w16cid:durableId="247930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69"/>
    <w:rsid w:val="00004B89"/>
    <w:rsid w:val="00042A04"/>
    <w:rsid w:val="0006198D"/>
    <w:rsid w:val="000B39A8"/>
    <w:rsid w:val="00107783"/>
    <w:rsid w:val="00110EC2"/>
    <w:rsid w:val="001442A4"/>
    <w:rsid w:val="00164A13"/>
    <w:rsid w:val="00184ABD"/>
    <w:rsid w:val="00191CFE"/>
    <w:rsid w:val="001E1C80"/>
    <w:rsid w:val="001F47F5"/>
    <w:rsid w:val="002519CB"/>
    <w:rsid w:val="002609D3"/>
    <w:rsid w:val="002F7980"/>
    <w:rsid w:val="00302CA4"/>
    <w:rsid w:val="00302D70"/>
    <w:rsid w:val="003077D2"/>
    <w:rsid w:val="003210F4"/>
    <w:rsid w:val="0034336B"/>
    <w:rsid w:val="00352D08"/>
    <w:rsid w:val="0036440D"/>
    <w:rsid w:val="003A1A37"/>
    <w:rsid w:val="003F526D"/>
    <w:rsid w:val="004059A0"/>
    <w:rsid w:val="00447B41"/>
    <w:rsid w:val="00450962"/>
    <w:rsid w:val="00483673"/>
    <w:rsid w:val="004845BC"/>
    <w:rsid w:val="004B07FC"/>
    <w:rsid w:val="004D5819"/>
    <w:rsid w:val="00500F37"/>
    <w:rsid w:val="00512929"/>
    <w:rsid w:val="00545C8B"/>
    <w:rsid w:val="00565B47"/>
    <w:rsid w:val="0058340F"/>
    <w:rsid w:val="005B046A"/>
    <w:rsid w:val="005E3C44"/>
    <w:rsid w:val="0060164F"/>
    <w:rsid w:val="00621A9F"/>
    <w:rsid w:val="0064652C"/>
    <w:rsid w:val="006A033D"/>
    <w:rsid w:val="006C1D27"/>
    <w:rsid w:val="006D5F60"/>
    <w:rsid w:val="006E344E"/>
    <w:rsid w:val="006F0689"/>
    <w:rsid w:val="00707804"/>
    <w:rsid w:val="00726AB8"/>
    <w:rsid w:val="007661D8"/>
    <w:rsid w:val="00780D3C"/>
    <w:rsid w:val="007A1E11"/>
    <w:rsid w:val="007B6A2F"/>
    <w:rsid w:val="007C4F89"/>
    <w:rsid w:val="007E0A19"/>
    <w:rsid w:val="00827A41"/>
    <w:rsid w:val="00837C13"/>
    <w:rsid w:val="00873B83"/>
    <w:rsid w:val="0087591D"/>
    <w:rsid w:val="008A0960"/>
    <w:rsid w:val="008E1270"/>
    <w:rsid w:val="008E5DDD"/>
    <w:rsid w:val="00902C69"/>
    <w:rsid w:val="00921878"/>
    <w:rsid w:val="00937832"/>
    <w:rsid w:val="00952E03"/>
    <w:rsid w:val="00971A7C"/>
    <w:rsid w:val="009938BD"/>
    <w:rsid w:val="009D0708"/>
    <w:rsid w:val="00A178CF"/>
    <w:rsid w:val="00A319BC"/>
    <w:rsid w:val="00A87913"/>
    <w:rsid w:val="00AB4C8E"/>
    <w:rsid w:val="00AD6A7C"/>
    <w:rsid w:val="00AE06A4"/>
    <w:rsid w:val="00AE32AA"/>
    <w:rsid w:val="00B03A58"/>
    <w:rsid w:val="00B06B73"/>
    <w:rsid w:val="00B20F72"/>
    <w:rsid w:val="00B7228C"/>
    <w:rsid w:val="00B73DE1"/>
    <w:rsid w:val="00BC1677"/>
    <w:rsid w:val="00BD3316"/>
    <w:rsid w:val="00BD4B8C"/>
    <w:rsid w:val="00BE26C3"/>
    <w:rsid w:val="00BF5D63"/>
    <w:rsid w:val="00C15CA0"/>
    <w:rsid w:val="00C353AC"/>
    <w:rsid w:val="00CD4818"/>
    <w:rsid w:val="00CF1BD0"/>
    <w:rsid w:val="00D2509B"/>
    <w:rsid w:val="00D4161B"/>
    <w:rsid w:val="00D74E21"/>
    <w:rsid w:val="00D93BE2"/>
    <w:rsid w:val="00DB0ADA"/>
    <w:rsid w:val="00E04CFE"/>
    <w:rsid w:val="00E370E4"/>
    <w:rsid w:val="00E53EC6"/>
    <w:rsid w:val="00E7265B"/>
    <w:rsid w:val="00E97C12"/>
    <w:rsid w:val="00EB0924"/>
    <w:rsid w:val="00EC326F"/>
    <w:rsid w:val="00EC6D87"/>
    <w:rsid w:val="00ED489A"/>
    <w:rsid w:val="00F143A2"/>
    <w:rsid w:val="00F21447"/>
    <w:rsid w:val="00F267C2"/>
    <w:rsid w:val="00F547BC"/>
    <w:rsid w:val="00F67257"/>
    <w:rsid w:val="00F852AB"/>
    <w:rsid w:val="00F8714A"/>
    <w:rsid w:val="00F938A7"/>
    <w:rsid w:val="00F97F17"/>
    <w:rsid w:val="00FA6201"/>
    <w:rsid w:val="00FB2364"/>
    <w:rsid w:val="00FC46A9"/>
    <w:rsid w:val="00FF746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8260"/>
  <w15:chartTrackingRefBased/>
  <w15:docId w15:val="{4038464E-A852-4582-B1B4-16F8B0EC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A13"/>
    <w:pPr>
      <w:spacing w:before="120" w:after="120"/>
    </w:pPr>
    <w:rPr>
      <w:rFonts w:eastAsia="Calibri"/>
    </w:rPr>
  </w:style>
  <w:style w:type="paragraph" w:styleId="Nadpis1">
    <w:name w:val="heading 1"/>
    <w:basedOn w:val="Normln"/>
    <w:next w:val="Normln"/>
    <w:link w:val="Nadpis1Char"/>
    <w:autoRedefine/>
    <w:qFormat/>
    <w:rsid w:val="000B39A8"/>
    <w:pPr>
      <w:keepNext/>
      <w:keepLines/>
      <w:jc w:val="center"/>
      <w:outlineLvl w:val="0"/>
    </w:pPr>
    <w:rPr>
      <w:rFonts w:eastAsiaTheme="majorEastAsia" w:cstheme="majorBidi"/>
      <w:b/>
      <w:color w:val="2E74B5" w:themeColor="accent1" w:themeShade="BF"/>
      <w:sz w:val="32"/>
      <w:szCs w:val="32"/>
    </w:rPr>
  </w:style>
  <w:style w:type="paragraph" w:styleId="Nadpis2">
    <w:name w:val="heading 2"/>
    <w:basedOn w:val="Normln"/>
    <w:next w:val="Normln"/>
    <w:link w:val="Nadpis2Char"/>
    <w:autoRedefine/>
    <w:unhideWhenUsed/>
    <w:qFormat/>
    <w:rsid w:val="00873B83"/>
    <w:pPr>
      <w:keepNext/>
      <w:keepLines/>
      <w:numPr>
        <w:numId w:val="31"/>
      </w:numPr>
      <w:spacing w:before="360"/>
      <w:ind w:left="0" w:firstLine="426"/>
      <w:jc w:val="center"/>
      <w:outlineLvl w:val="1"/>
    </w:pPr>
    <w:rPr>
      <w:rFonts w:eastAsiaTheme="majorEastAsia" w:cstheme="majorBidi"/>
      <w:b/>
      <w:color w:val="2E74B5" w:themeColor="accent1" w:themeShade="BF"/>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73B83"/>
    <w:rPr>
      <w:rFonts w:eastAsiaTheme="majorEastAsia" w:cstheme="majorBidi"/>
      <w:b/>
      <w:color w:val="2E74B5" w:themeColor="accent1" w:themeShade="BF"/>
      <w:szCs w:val="26"/>
    </w:rPr>
  </w:style>
  <w:style w:type="paragraph" w:customStyle="1" w:styleId="VAbod">
    <w:name w:val="VA_bod"/>
    <w:basedOn w:val="Normln"/>
    <w:autoRedefine/>
    <w:qFormat/>
    <w:rsid w:val="0087591D"/>
    <w:pPr>
      <w:numPr>
        <w:numId w:val="1"/>
      </w:numPr>
    </w:pPr>
  </w:style>
  <w:style w:type="character" w:customStyle="1" w:styleId="Nadpis1Char">
    <w:name w:val="Nadpis 1 Char"/>
    <w:basedOn w:val="Standardnpsmoodstavce"/>
    <w:link w:val="Nadpis1"/>
    <w:rsid w:val="000B39A8"/>
    <w:rPr>
      <w:rFonts w:eastAsiaTheme="majorEastAsia" w:cstheme="majorBidi"/>
      <w:b/>
      <w:sz w:val="32"/>
      <w:szCs w:val="32"/>
    </w:rPr>
  </w:style>
  <w:style w:type="paragraph" w:styleId="Textkomente">
    <w:name w:val="annotation text"/>
    <w:basedOn w:val="Normln"/>
    <w:link w:val="TextkomenteChar"/>
    <w:uiPriority w:val="99"/>
    <w:semiHidden/>
    <w:rsid w:val="000B39A8"/>
    <w:rPr>
      <w:sz w:val="20"/>
      <w:szCs w:val="20"/>
    </w:rPr>
  </w:style>
  <w:style w:type="character" w:customStyle="1" w:styleId="TextkomenteChar">
    <w:name w:val="Text komentáře Char"/>
    <w:link w:val="Textkomente"/>
    <w:uiPriority w:val="99"/>
    <w:semiHidden/>
    <w:rsid w:val="000B39A8"/>
    <w:rPr>
      <w:rFonts w:eastAsia="Calibri"/>
      <w:color w:val="auto"/>
      <w:sz w:val="20"/>
      <w:szCs w:val="20"/>
    </w:rPr>
  </w:style>
  <w:style w:type="paragraph" w:styleId="Zhlav">
    <w:name w:val="header"/>
    <w:basedOn w:val="Normln"/>
    <w:link w:val="ZhlavChar"/>
    <w:uiPriority w:val="99"/>
    <w:rsid w:val="000B39A8"/>
    <w:pPr>
      <w:tabs>
        <w:tab w:val="center" w:pos="4536"/>
        <w:tab w:val="right" w:pos="9072"/>
      </w:tabs>
      <w:spacing w:after="0"/>
    </w:pPr>
  </w:style>
  <w:style w:type="character" w:customStyle="1" w:styleId="ZhlavChar">
    <w:name w:val="Záhlaví Char"/>
    <w:link w:val="Zhlav"/>
    <w:uiPriority w:val="99"/>
    <w:rsid w:val="000B39A8"/>
    <w:rPr>
      <w:rFonts w:eastAsia="Calibri"/>
      <w:color w:val="auto"/>
    </w:rPr>
  </w:style>
  <w:style w:type="paragraph" w:styleId="Zpat">
    <w:name w:val="footer"/>
    <w:basedOn w:val="Normln"/>
    <w:link w:val="ZpatChar"/>
    <w:uiPriority w:val="99"/>
    <w:rsid w:val="000B39A8"/>
    <w:pPr>
      <w:tabs>
        <w:tab w:val="center" w:pos="4536"/>
        <w:tab w:val="right" w:pos="9072"/>
      </w:tabs>
      <w:spacing w:after="0"/>
    </w:pPr>
  </w:style>
  <w:style w:type="character" w:customStyle="1" w:styleId="ZpatChar">
    <w:name w:val="Zápatí Char"/>
    <w:link w:val="Zpat"/>
    <w:uiPriority w:val="99"/>
    <w:rsid w:val="000B39A8"/>
    <w:rPr>
      <w:rFonts w:eastAsia="Calibri"/>
      <w:color w:val="auto"/>
    </w:rPr>
  </w:style>
  <w:style w:type="character" w:styleId="Odkaznakoment">
    <w:name w:val="annotation reference"/>
    <w:uiPriority w:val="99"/>
    <w:semiHidden/>
    <w:rsid w:val="000B39A8"/>
    <w:rPr>
      <w:rFonts w:cs="Times New Roman"/>
      <w:sz w:val="16"/>
    </w:rPr>
  </w:style>
  <w:style w:type="paragraph" w:styleId="Zkladntext">
    <w:name w:val="Body Text"/>
    <w:basedOn w:val="Normln"/>
    <w:link w:val="ZkladntextChar"/>
    <w:uiPriority w:val="99"/>
    <w:semiHidden/>
    <w:rsid w:val="000B39A8"/>
    <w:rPr>
      <w:sz w:val="20"/>
      <w:szCs w:val="20"/>
      <w:lang w:eastAsia="cs-CZ"/>
    </w:rPr>
  </w:style>
  <w:style w:type="character" w:customStyle="1" w:styleId="ZkladntextChar">
    <w:name w:val="Základní text Char"/>
    <w:link w:val="Zkladntext"/>
    <w:uiPriority w:val="99"/>
    <w:semiHidden/>
    <w:rsid w:val="000B39A8"/>
    <w:rPr>
      <w:rFonts w:eastAsia="Calibri"/>
      <w:color w:val="auto"/>
      <w:sz w:val="20"/>
      <w:szCs w:val="20"/>
      <w:lang w:eastAsia="cs-CZ"/>
    </w:rPr>
  </w:style>
  <w:style w:type="character" w:styleId="Siln">
    <w:name w:val="Strong"/>
    <w:uiPriority w:val="99"/>
    <w:qFormat/>
    <w:rsid w:val="000B39A8"/>
    <w:rPr>
      <w:rFonts w:cs="Times New Roman"/>
      <w:b/>
    </w:rPr>
  </w:style>
  <w:style w:type="paragraph" w:styleId="Normlnweb">
    <w:name w:val="Normal (Web)"/>
    <w:basedOn w:val="Normln"/>
    <w:uiPriority w:val="99"/>
    <w:semiHidden/>
    <w:rsid w:val="000B39A8"/>
    <w:pPr>
      <w:spacing w:before="100" w:beforeAutospacing="1" w:after="100" w:afterAutospacing="1"/>
    </w:pPr>
    <w:rPr>
      <w:rFonts w:ascii="Times New Roman" w:eastAsia="Times New Roman" w:hAnsi="Times New Roman"/>
      <w:sz w:val="24"/>
      <w:szCs w:val="24"/>
      <w:lang w:eastAsia="cs-CZ"/>
    </w:rPr>
  </w:style>
  <w:style w:type="paragraph" w:styleId="Pedmtkomente">
    <w:name w:val="annotation subject"/>
    <w:basedOn w:val="Textkomente"/>
    <w:next w:val="Textkomente"/>
    <w:link w:val="PedmtkomenteChar"/>
    <w:uiPriority w:val="99"/>
    <w:semiHidden/>
    <w:rsid w:val="000B39A8"/>
    <w:rPr>
      <w:b/>
    </w:rPr>
  </w:style>
  <w:style w:type="character" w:customStyle="1" w:styleId="PedmtkomenteChar">
    <w:name w:val="Předmět komentáře Char"/>
    <w:link w:val="Pedmtkomente"/>
    <w:uiPriority w:val="99"/>
    <w:semiHidden/>
    <w:rsid w:val="000B39A8"/>
    <w:rPr>
      <w:rFonts w:eastAsia="Calibri"/>
      <w:b/>
      <w:color w:val="auto"/>
      <w:sz w:val="20"/>
      <w:szCs w:val="20"/>
    </w:rPr>
  </w:style>
  <w:style w:type="paragraph" w:styleId="Textbubliny">
    <w:name w:val="Balloon Text"/>
    <w:basedOn w:val="Normln"/>
    <w:link w:val="TextbublinyChar"/>
    <w:uiPriority w:val="99"/>
    <w:semiHidden/>
    <w:rsid w:val="000B39A8"/>
    <w:pPr>
      <w:spacing w:after="0"/>
    </w:pPr>
    <w:rPr>
      <w:rFonts w:ascii="Tahoma" w:hAnsi="Tahoma"/>
      <w:sz w:val="16"/>
      <w:szCs w:val="20"/>
    </w:rPr>
  </w:style>
  <w:style w:type="character" w:customStyle="1" w:styleId="TextbublinyChar">
    <w:name w:val="Text bubliny Char"/>
    <w:link w:val="Textbubliny"/>
    <w:uiPriority w:val="99"/>
    <w:semiHidden/>
    <w:rsid w:val="000B39A8"/>
    <w:rPr>
      <w:rFonts w:ascii="Tahoma" w:eastAsia="Calibri" w:hAnsi="Tahoma"/>
      <w:color w:val="auto"/>
      <w:sz w:val="16"/>
      <w:szCs w:val="20"/>
    </w:rPr>
  </w:style>
  <w:style w:type="paragraph" w:styleId="Odstavecseseznamem">
    <w:name w:val="List Paragraph"/>
    <w:basedOn w:val="Normln"/>
    <w:uiPriority w:val="99"/>
    <w:qFormat/>
    <w:rsid w:val="000B39A8"/>
    <w:pPr>
      <w:ind w:left="720"/>
      <w:contextualSpacing/>
    </w:pPr>
  </w:style>
  <w:style w:type="paragraph" w:styleId="slovanseznam">
    <w:name w:val="List Number"/>
    <w:basedOn w:val="Normln"/>
    <w:autoRedefine/>
    <w:uiPriority w:val="99"/>
    <w:unhideWhenUsed/>
    <w:rsid w:val="00E370E4"/>
    <w:pPr>
      <w:numPr>
        <w:numId w:val="21"/>
      </w:numPr>
      <w:jc w:val="both"/>
    </w:pPr>
  </w:style>
  <w:style w:type="paragraph" w:styleId="slovanseznam2">
    <w:name w:val="List Number 2"/>
    <w:basedOn w:val="Normln"/>
    <w:autoRedefine/>
    <w:uiPriority w:val="99"/>
    <w:unhideWhenUsed/>
    <w:rsid w:val="00873B83"/>
    <w:pPr>
      <w:numPr>
        <w:ilvl w:val="1"/>
        <w:numId w:val="21"/>
      </w:numPr>
      <w:spacing w:before="0" w:after="0"/>
      <w:ind w:hanging="294"/>
      <w:jc w:val="both"/>
    </w:pPr>
  </w:style>
  <w:style w:type="paragraph" w:customStyle="1" w:styleId="Styl1">
    <w:name w:val="Styl1"/>
    <w:basedOn w:val="Obsah9"/>
    <w:qFormat/>
    <w:rsid w:val="000B39A8"/>
  </w:style>
  <w:style w:type="paragraph" w:styleId="Obsah9">
    <w:name w:val="toc 9"/>
    <w:basedOn w:val="Normln"/>
    <w:next w:val="Normln"/>
    <w:autoRedefine/>
    <w:locked/>
    <w:rsid w:val="000B39A8"/>
    <w:pPr>
      <w:spacing w:after="100"/>
      <w:ind w:left="1760"/>
    </w:pPr>
  </w:style>
  <w:style w:type="character" w:styleId="Odkazjemn">
    <w:name w:val="Subtle Reference"/>
    <w:basedOn w:val="Standardnpsmoodstavce"/>
    <w:uiPriority w:val="31"/>
    <w:qFormat/>
    <w:rsid w:val="000B39A8"/>
    <w:rPr>
      <w:smallCaps/>
      <w:color w:val="5A5A5A" w:themeColor="text1" w:themeTint="A5"/>
    </w:rPr>
  </w:style>
  <w:style w:type="paragraph" w:styleId="Revize">
    <w:name w:val="Revision"/>
    <w:hidden/>
    <w:uiPriority w:val="99"/>
    <w:semiHidden/>
    <w:rsid w:val="00B7228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2334</TotalTime>
  <Pages>6</Pages>
  <Words>3226</Words>
  <Characters>16615</Characters>
  <Application>Microsoft Office Word</Application>
  <DocSecurity>0</DocSecurity>
  <Lines>267</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Kozubková Jitka</dc:creator>
  <cp:keywords/>
  <dc:description/>
  <cp:lastModifiedBy>martin prachar</cp:lastModifiedBy>
  <cp:revision>35</cp:revision>
  <dcterms:created xsi:type="dcterms:W3CDTF">2025-12-02T22:39:00Z</dcterms:created>
  <dcterms:modified xsi:type="dcterms:W3CDTF">2025-12-10T11:23:00Z</dcterms:modified>
</cp:coreProperties>
</file>